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871882" w14:textId="4F81B629" w:rsidR="007044A8" w:rsidRDefault="007044A8" w:rsidP="007044A8">
      <w:pPr>
        <w:jc w:val="right"/>
      </w:pPr>
      <w:r w:rsidRPr="00B722FA">
        <w:t>EPA</w:t>
      </w:r>
      <w:r>
        <w:t>/600/R-</w:t>
      </w:r>
      <w:r w:rsidR="008A3C8F">
        <w:t>20</w:t>
      </w:r>
      <w:r>
        <w:t>/XXX</w:t>
      </w:r>
    </w:p>
    <w:p w14:paraId="5AC43779" w14:textId="3FB6F3CA" w:rsidR="007044A8" w:rsidRDefault="008A03A1" w:rsidP="007044A8">
      <w:pPr>
        <w:jc w:val="right"/>
      </w:pPr>
      <w:r>
        <w:t>Updated 07/2022</w:t>
      </w:r>
    </w:p>
    <w:p w14:paraId="6E608657" w14:textId="465C609A" w:rsidR="00C843BB" w:rsidRDefault="00C843BB">
      <w:pPr>
        <w:jc w:val="center"/>
        <w:rPr>
          <w:b/>
          <w:sz w:val="32"/>
          <w:szCs w:val="32"/>
        </w:rPr>
      </w:pPr>
    </w:p>
    <w:p w14:paraId="080EA18F" w14:textId="77777777" w:rsidR="00C843BB" w:rsidRDefault="00C843BB">
      <w:pPr>
        <w:jc w:val="center"/>
        <w:rPr>
          <w:b/>
          <w:sz w:val="32"/>
          <w:szCs w:val="32"/>
        </w:rPr>
      </w:pPr>
    </w:p>
    <w:p w14:paraId="3458986F" w14:textId="77777777" w:rsidR="00C843BB" w:rsidRDefault="00C843BB">
      <w:pPr>
        <w:pStyle w:val="Title"/>
        <w:jc w:val="center"/>
      </w:pPr>
    </w:p>
    <w:p w14:paraId="4019604C" w14:textId="77777777" w:rsidR="007044A8" w:rsidRPr="007044A8" w:rsidRDefault="00294FF1">
      <w:pPr>
        <w:pStyle w:val="Title"/>
        <w:jc w:val="center"/>
        <w:rPr>
          <w:sz w:val="48"/>
          <w:szCs w:val="48"/>
        </w:rPr>
      </w:pPr>
      <w:bookmarkStart w:id="0" w:name="_gjdgxs" w:colFirst="0" w:colLast="0"/>
      <w:bookmarkEnd w:id="0"/>
      <w:r w:rsidRPr="007044A8">
        <w:rPr>
          <w:sz w:val="48"/>
          <w:szCs w:val="48"/>
        </w:rPr>
        <w:t>W</w:t>
      </w:r>
      <w:r w:rsidR="007044A8" w:rsidRPr="007044A8">
        <w:rPr>
          <w:sz w:val="48"/>
          <w:szCs w:val="48"/>
        </w:rPr>
        <w:t>ater-On-Wheels (W</w:t>
      </w:r>
      <w:r w:rsidRPr="007044A8">
        <w:rPr>
          <w:sz w:val="48"/>
          <w:szCs w:val="48"/>
        </w:rPr>
        <w:t>OW</w:t>
      </w:r>
      <w:r w:rsidR="007044A8" w:rsidRPr="007044A8">
        <w:rPr>
          <w:sz w:val="48"/>
          <w:szCs w:val="48"/>
        </w:rPr>
        <w:t xml:space="preserve">) Mobile Emergency Water Treatment System </w:t>
      </w:r>
      <w:r w:rsidRPr="007044A8">
        <w:rPr>
          <w:sz w:val="48"/>
          <w:szCs w:val="48"/>
        </w:rPr>
        <w:t xml:space="preserve">Cart </w:t>
      </w:r>
    </w:p>
    <w:p w14:paraId="45DC979E" w14:textId="54259030" w:rsidR="00C843BB" w:rsidRPr="00CC2A86" w:rsidRDefault="00294FF1">
      <w:pPr>
        <w:pStyle w:val="Title"/>
        <w:jc w:val="center"/>
        <w:rPr>
          <w:i/>
          <w:iCs/>
          <w:color w:val="0070C0"/>
          <w:sz w:val="48"/>
          <w:szCs w:val="48"/>
        </w:rPr>
      </w:pPr>
      <w:r w:rsidRPr="00CC2A86">
        <w:rPr>
          <w:i/>
          <w:iCs/>
          <w:color w:val="0070C0"/>
          <w:sz w:val="48"/>
          <w:szCs w:val="48"/>
        </w:rPr>
        <w:t>User Manual</w:t>
      </w:r>
    </w:p>
    <w:p w14:paraId="3AB15234" w14:textId="4F62B394" w:rsidR="00C843BB" w:rsidRDefault="007044A8">
      <w:pPr>
        <w:pStyle w:val="Subtitle"/>
        <w:jc w:val="center"/>
      </w:pPr>
      <w:r>
        <w:rPr>
          <w:noProof/>
        </w:rPr>
        <w:drawing>
          <wp:anchor distT="0" distB="0" distL="114300" distR="114300" simplePos="0" relativeHeight="251655680" behindDoc="1" locked="0" layoutInCell="1" allowOverlap="1" wp14:anchorId="07994191" wp14:editId="3EE2E67D">
            <wp:simplePos x="0" y="0"/>
            <wp:positionH relativeFrom="column">
              <wp:posOffset>895350</wp:posOffset>
            </wp:positionH>
            <wp:positionV relativeFrom="paragraph">
              <wp:posOffset>276225</wp:posOffset>
            </wp:positionV>
            <wp:extent cx="4152900" cy="3114675"/>
            <wp:effectExtent l="0" t="0" r="0" b="9525"/>
            <wp:wrapTopAndBottom/>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anchor>
        </w:drawing>
      </w:r>
    </w:p>
    <w:p w14:paraId="3FAB6B82" w14:textId="6E4E5D6B" w:rsidR="00C843BB" w:rsidRDefault="00C843BB">
      <w:pPr>
        <w:pStyle w:val="Subtitle"/>
        <w:jc w:val="center"/>
      </w:pPr>
    </w:p>
    <w:p w14:paraId="4588009F" w14:textId="77777777" w:rsidR="007044A8" w:rsidRDefault="007044A8" w:rsidP="007044A8">
      <w:pPr>
        <w:jc w:val="center"/>
        <w:rPr>
          <w:bCs/>
        </w:rPr>
      </w:pPr>
    </w:p>
    <w:p w14:paraId="0DE00B42" w14:textId="578B5248" w:rsidR="007044A8" w:rsidRPr="00097DA2" w:rsidRDefault="007044A8" w:rsidP="007044A8">
      <w:pPr>
        <w:jc w:val="center"/>
        <w:rPr>
          <w:bCs/>
          <w:sz w:val="24"/>
          <w:szCs w:val="24"/>
        </w:rPr>
      </w:pPr>
      <w:r w:rsidRPr="00097DA2">
        <w:rPr>
          <w:bCs/>
          <w:sz w:val="24"/>
          <w:szCs w:val="24"/>
        </w:rPr>
        <w:t>Kurtis T. Daniels</w:t>
      </w:r>
      <w:r w:rsidR="00011BAF">
        <w:rPr>
          <w:bCs/>
          <w:sz w:val="24"/>
          <w:szCs w:val="24"/>
        </w:rPr>
        <w:t xml:space="preserve">, Ashley Hall, and Rebecca </w:t>
      </w:r>
      <w:proofErr w:type="spellStart"/>
      <w:r w:rsidR="00011BAF">
        <w:rPr>
          <w:bCs/>
          <w:sz w:val="24"/>
          <w:szCs w:val="24"/>
        </w:rPr>
        <w:t>Dever</w:t>
      </w:r>
      <w:proofErr w:type="spellEnd"/>
    </w:p>
    <w:p w14:paraId="671C9F97" w14:textId="77777777" w:rsidR="007044A8" w:rsidRPr="00097DA2" w:rsidRDefault="007044A8" w:rsidP="007044A8">
      <w:pPr>
        <w:jc w:val="center"/>
        <w:rPr>
          <w:bCs/>
          <w:sz w:val="24"/>
          <w:szCs w:val="24"/>
        </w:rPr>
      </w:pPr>
      <w:r w:rsidRPr="00097DA2">
        <w:rPr>
          <w:bCs/>
          <w:sz w:val="24"/>
          <w:szCs w:val="24"/>
        </w:rPr>
        <w:t>WaterStep</w:t>
      </w:r>
    </w:p>
    <w:p w14:paraId="50236209" w14:textId="30F3C1F5" w:rsidR="007044A8" w:rsidRPr="00097DA2" w:rsidRDefault="007044A8" w:rsidP="007044A8">
      <w:pPr>
        <w:jc w:val="center"/>
        <w:rPr>
          <w:bCs/>
          <w:sz w:val="24"/>
          <w:szCs w:val="24"/>
        </w:rPr>
      </w:pPr>
      <w:r w:rsidRPr="00097DA2">
        <w:rPr>
          <w:bCs/>
          <w:sz w:val="24"/>
          <w:szCs w:val="24"/>
        </w:rPr>
        <w:t>Louisville, KY  40208</w:t>
      </w:r>
    </w:p>
    <w:p w14:paraId="1264A17C" w14:textId="3993BE7B" w:rsidR="007044A8" w:rsidRPr="00097DA2" w:rsidRDefault="007044A8" w:rsidP="007044A8">
      <w:pPr>
        <w:jc w:val="center"/>
        <w:rPr>
          <w:bCs/>
          <w:sz w:val="24"/>
          <w:szCs w:val="24"/>
        </w:rPr>
      </w:pPr>
    </w:p>
    <w:p w14:paraId="500612BE" w14:textId="77777777" w:rsidR="007044A8" w:rsidRPr="00097DA2" w:rsidRDefault="007044A8" w:rsidP="007044A8">
      <w:pPr>
        <w:jc w:val="center"/>
        <w:rPr>
          <w:bCs/>
          <w:sz w:val="24"/>
          <w:szCs w:val="24"/>
        </w:rPr>
      </w:pPr>
      <w:r w:rsidRPr="00097DA2">
        <w:rPr>
          <w:bCs/>
          <w:sz w:val="24"/>
          <w:szCs w:val="24"/>
        </w:rPr>
        <w:t>James A. Goodrich and John S. Hall</w:t>
      </w:r>
    </w:p>
    <w:p w14:paraId="1409F405" w14:textId="77777777" w:rsidR="007044A8" w:rsidRPr="00097DA2" w:rsidRDefault="007044A8" w:rsidP="007044A8">
      <w:pPr>
        <w:jc w:val="center"/>
        <w:rPr>
          <w:bCs/>
          <w:sz w:val="24"/>
          <w:szCs w:val="24"/>
        </w:rPr>
      </w:pPr>
      <w:r w:rsidRPr="00097DA2">
        <w:rPr>
          <w:bCs/>
          <w:sz w:val="24"/>
          <w:szCs w:val="24"/>
        </w:rPr>
        <w:t>U.S. Environmental Protection Agency</w:t>
      </w:r>
    </w:p>
    <w:p w14:paraId="5CE313FE" w14:textId="77777777" w:rsidR="007044A8" w:rsidRPr="00097DA2" w:rsidRDefault="007044A8" w:rsidP="007044A8">
      <w:pPr>
        <w:jc w:val="center"/>
        <w:rPr>
          <w:bCs/>
          <w:sz w:val="24"/>
          <w:szCs w:val="24"/>
        </w:rPr>
      </w:pPr>
      <w:r w:rsidRPr="00097DA2">
        <w:rPr>
          <w:bCs/>
          <w:sz w:val="24"/>
          <w:szCs w:val="24"/>
        </w:rPr>
        <w:t>Cincinnati, OH 45268</w:t>
      </w:r>
    </w:p>
    <w:bookmarkStart w:id="1" w:name="_17dp8vu" w:colFirst="0" w:colLast="0" w:displacedByCustomXml="next"/>
    <w:bookmarkEnd w:id="1" w:displacedByCustomXml="next"/>
    <w:bookmarkStart w:id="2" w:name="_Toc20749210" w:displacedByCustomXml="next"/>
    <w:sdt>
      <w:sdtPr>
        <w:rPr>
          <w:rFonts w:ascii="Arial" w:eastAsia="Arial" w:hAnsi="Arial" w:cs="Arial"/>
          <w:b w:val="0"/>
          <w:bCs w:val="0"/>
          <w:color w:val="auto"/>
          <w:sz w:val="22"/>
          <w:szCs w:val="22"/>
          <w:lang w:val="en" w:eastAsia="en-US"/>
        </w:rPr>
        <w:id w:val="1091979882"/>
        <w:docPartObj>
          <w:docPartGallery w:val="Table of Contents"/>
          <w:docPartUnique/>
        </w:docPartObj>
      </w:sdtPr>
      <w:sdtEndPr>
        <w:rPr>
          <w:noProof/>
          <w:sz w:val="24"/>
          <w:szCs w:val="24"/>
        </w:rPr>
      </w:sdtEndPr>
      <w:sdtContent>
        <w:p w14:paraId="44F0F9F4" w14:textId="50FC1EE2" w:rsidR="00E50A70" w:rsidRPr="007D581B" w:rsidRDefault="00E50A70">
          <w:pPr>
            <w:pStyle w:val="TOCHeading"/>
            <w:rPr>
              <w:rFonts w:ascii="Arial" w:hAnsi="Arial" w:cs="Arial"/>
              <w:color w:val="auto"/>
              <w:sz w:val="32"/>
              <w:szCs w:val="32"/>
            </w:rPr>
          </w:pPr>
          <w:r w:rsidRPr="007D581B">
            <w:rPr>
              <w:rFonts w:ascii="Arial" w:hAnsi="Arial" w:cs="Arial"/>
              <w:color w:val="auto"/>
              <w:sz w:val="32"/>
              <w:szCs w:val="32"/>
            </w:rPr>
            <w:t>Table of Contents</w:t>
          </w:r>
        </w:p>
        <w:p w14:paraId="5F81C6B7" w14:textId="31FB4C37" w:rsidR="007C0AC8" w:rsidRDefault="00E50A70">
          <w:pPr>
            <w:pStyle w:val="TOC1"/>
            <w:rPr>
              <w:rFonts w:asciiTheme="minorHAnsi" w:eastAsiaTheme="minorEastAsia" w:hAnsiTheme="minorHAnsi" w:cstheme="minorBidi"/>
              <w:lang w:val="en-US"/>
            </w:rPr>
          </w:pPr>
          <w:r w:rsidRPr="00630B2B">
            <w:rPr>
              <w:sz w:val="24"/>
              <w:szCs w:val="24"/>
            </w:rPr>
            <w:fldChar w:fldCharType="begin"/>
          </w:r>
          <w:r w:rsidRPr="00630B2B">
            <w:rPr>
              <w:sz w:val="24"/>
              <w:szCs w:val="24"/>
            </w:rPr>
            <w:instrText xml:space="preserve"> TOC \o "1-3" \h \z \u </w:instrText>
          </w:r>
          <w:r w:rsidRPr="00630B2B">
            <w:rPr>
              <w:sz w:val="24"/>
              <w:szCs w:val="24"/>
            </w:rPr>
            <w:fldChar w:fldCharType="separate"/>
          </w:r>
          <w:hyperlink w:anchor="_Toc108603076" w:history="1">
            <w:r w:rsidR="007C0AC8" w:rsidRPr="0014517E">
              <w:rPr>
                <w:rStyle w:val="Hyperlink"/>
                <w:b/>
                <w:bCs/>
              </w:rPr>
              <w:t>Disclaimer</w:t>
            </w:r>
            <w:r w:rsidR="007C0AC8">
              <w:rPr>
                <w:webHidden/>
              </w:rPr>
              <w:tab/>
            </w:r>
            <w:r w:rsidR="007C0AC8">
              <w:rPr>
                <w:webHidden/>
              </w:rPr>
              <w:fldChar w:fldCharType="begin"/>
            </w:r>
            <w:r w:rsidR="007C0AC8">
              <w:rPr>
                <w:webHidden/>
              </w:rPr>
              <w:instrText xml:space="preserve"> PAGEREF _Toc108603076 \h </w:instrText>
            </w:r>
            <w:r w:rsidR="007C0AC8">
              <w:rPr>
                <w:webHidden/>
              </w:rPr>
            </w:r>
            <w:r w:rsidR="007C0AC8">
              <w:rPr>
                <w:webHidden/>
              </w:rPr>
              <w:fldChar w:fldCharType="separate"/>
            </w:r>
            <w:r w:rsidR="007C0AC8">
              <w:rPr>
                <w:webHidden/>
              </w:rPr>
              <w:t>iv</w:t>
            </w:r>
            <w:r w:rsidR="007C0AC8">
              <w:rPr>
                <w:webHidden/>
              </w:rPr>
              <w:fldChar w:fldCharType="end"/>
            </w:r>
          </w:hyperlink>
        </w:p>
        <w:p w14:paraId="10B134EC" w14:textId="626AFC9B" w:rsidR="007C0AC8" w:rsidRDefault="00000000">
          <w:pPr>
            <w:pStyle w:val="TOC1"/>
            <w:rPr>
              <w:rFonts w:asciiTheme="minorHAnsi" w:eastAsiaTheme="minorEastAsia" w:hAnsiTheme="minorHAnsi" w:cstheme="minorBidi"/>
              <w:lang w:val="en-US"/>
            </w:rPr>
          </w:pPr>
          <w:hyperlink w:anchor="_Toc108603077" w:history="1">
            <w:r w:rsidR="007C0AC8" w:rsidRPr="0014517E">
              <w:rPr>
                <w:rStyle w:val="Hyperlink"/>
                <w:b/>
                <w:bCs/>
              </w:rPr>
              <w:t>Abbreviations</w:t>
            </w:r>
            <w:r w:rsidR="007C0AC8">
              <w:rPr>
                <w:webHidden/>
              </w:rPr>
              <w:tab/>
            </w:r>
            <w:r w:rsidR="007C0AC8">
              <w:rPr>
                <w:webHidden/>
              </w:rPr>
              <w:fldChar w:fldCharType="begin"/>
            </w:r>
            <w:r w:rsidR="007C0AC8">
              <w:rPr>
                <w:webHidden/>
              </w:rPr>
              <w:instrText xml:space="preserve"> PAGEREF _Toc108603077 \h </w:instrText>
            </w:r>
            <w:r w:rsidR="007C0AC8">
              <w:rPr>
                <w:webHidden/>
              </w:rPr>
            </w:r>
            <w:r w:rsidR="007C0AC8">
              <w:rPr>
                <w:webHidden/>
              </w:rPr>
              <w:fldChar w:fldCharType="separate"/>
            </w:r>
            <w:r w:rsidR="007C0AC8">
              <w:rPr>
                <w:webHidden/>
              </w:rPr>
              <w:t>v</w:t>
            </w:r>
            <w:r w:rsidR="007C0AC8">
              <w:rPr>
                <w:webHidden/>
              </w:rPr>
              <w:fldChar w:fldCharType="end"/>
            </w:r>
          </w:hyperlink>
        </w:p>
        <w:p w14:paraId="7947FE6C" w14:textId="226AD716" w:rsidR="007C0AC8" w:rsidRDefault="00000000">
          <w:pPr>
            <w:pStyle w:val="TOC1"/>
            <w:rPr>
              <w:rFonts w:asciiTheme="minorHAnsi" w:eastAsiaTheme="minorEastAsia" w:hAnsiTheme="minorHAnsi" w:cstheme="minorBidi"/>
              <w:lang w:val="en-US"/>
            </w:rPr>
          </w:pPr>
          <w:hyperlink w:anchor="_Toc108603078" w:history="1">
            <w:r w:rsidR="007C0AC8" w:rsidRPr="0014517E">
              <w:rPr>
                <w:rStyle w:val="Hyperlink"/>
                <w:b/>
                <w:bCs/>
              </w:rPr>
              <w:t>Acknowledgements</w:t>
            </w:r>
            <w:r w:rsidR="007C0AC8">
              <w:rPr>
                <w:webHidden/>
              </w:rPr>
              <w:tab/>
            </w:r>
            <w:r w:rsidR="007C0AC8">
              <w:rPr>
                <w:webHidden/>
              </w:rPr>
              <w:fldChar w:fldCharType="begin"/>
            </w:r>
            <w:r w:rsidR="007C0AC8">
              <w:rPr>
                <w:webHidden/>
              </w:rPr>
              <w:instrText xml:space="preserve"> PAGEREF _Toc108603078 \h </w:instrText>
            </w:r>
            <w:r w:rsidR="007C0AC8">
              <w:rPr>
                <w:webHidden/>
              </w:rPr>
            </w:r>
            <w:r w:rsidR="007C0AC8">
              <w:rPr>
                <w:webHidden/>
              </w:rPr>
              <w:fldChar w:fldCharType="separate"/>
            </w:r>
            <w:r w:rsidR="007C0AC8">
              <w:rPr>
                <w:webHidden/>
              </w:rPr>
              <w:t>vi</w:t>
            </w:r>
            <w:r w:rsidR="007C0AC8">
              <w:rPr>
                <w:webHidden/>
              </w:rPr>
              <w:fldChar w:fldCharType="end"/>
            </w:r>
          </w:hyperlink>
        </w:p>
        <w:p w14:paraId="59F87A61" w14:textId="16C01BC8" w:rsidR="007C0AC8" w:rsidRDefault="00000000">
          <w:pPr>
            <w:pStyle w:val="TOC1"/>
            <w:rPr>
              <w:rFonts w:asciiTheme="minorHAnsi" w:eastAsiaTheme="minorEastAsia" w:hAnsiTheme="minorHAnsi" w:cstheme="minorBidi"/>
              <w:lang w:val="en-US"/>
            </w:rPr>
          </w:pPr>
          <w:hyperlink w:anchor="_Toc108603079" w:history="1">
            <w:r w:rsidR="007C0AC8" w:rsidRPr="0014517E">
              <w:rPr>
                <w:rStyle w:val="Hyperlink"/>
                <w:b/>
                <w:bCs/>
              </w:rPr>
              <w:t>Rights Reserved</w:t>
            </w:r>
            <w:r w:rsidR="007C0AC8">
              <w:rPr>
                <w:webHidden/>
              </w:rPr>
              <w:tab/>
            </w:r>
            <w:r w:rsidR="007C0AC8">
              <w:rPr>
                <w:webHidden/>
              </w:rPr>
              <w:fldChar w:fldCharType="begin"/>
            </w:r>
            <w:r w:rsidR="007C0AC8">
              <w:rPr>
                <w:webHidden/>
              </w:rPr>
              <w:instrText xml:space="preserve"> PAGEREF _Toc108603079 \h </w:instrText>
            </w:r>
            <w:r w:rsidR="007C0AC8">
              <w:rPr>
                <w:webHidden/>
              </w:rPr>
            </w:r>
            <w:r w:rsidR="007C0AC8">
              <w:rPr>
                <w:webHidden/>
              </w:rPr>
              <w:fldChar w:fldCharType="separate"/>
            </w:r>
            <w:r w:rsidR="007C0AC8">
              <w:rPr>
                <w:webHidden/>
              </w:rPr>
              <w:t>vii</w:t>
            </w:r>
            <w:r w:rsidR="007C0AC8">
              <w:rPr>
                <w:webHidden/>
              </w:rPr>
              <w:fldChar w:fldCharType="end"/>
            </w:r>
          </w:hyperlink>
        </w:p>
        <w:p w14:paraId="2C7BD2E6" w14:textId="587C1985" w:rsidR="007C0AC8" w:rsidRDefault="00000000">
          <w:pPr>
            <w:pStyle w:val="TOC1"/>
            <w:rPr>
              <w:rFonts w:asciiTheme="minorHAnsi" w:eastAsiaTheme="minorEastAsia" w:hAnsiTheme="minorHAnsi" w:cstheme="minorBidi"/>
              <w:lang w:val="en-US"/>
            </w:rPr>
          </w:pPr>
          <w:hyperlink w:anchor="_Toc108603080" w:history="1">
            <w:r w:rsidR="007C0AC8" w:rsidRPr="0014517E">
              <w:rPr>
                <w:rStyle w:val="Hyperlink"/>
                <w:b/>
                <w:bCs/>
              </w:rPr>
              <w:t>Warning</w:t>
            </w:r>
            <w:r w:rsidR="007C0AC8">
              <w:rPr>
                <w:webHidden/>
              </w:rPr>
              <w:tab/>
            </w:r>
            <w:r w:rsidR="007C0AC8">
              <w:rPr>
                <w:webHidden/>
              </w:rPr>
              <w:fldChar w:fldCharType="begin"/>
            </w:r>
            <w:r w:rsidR="007C0AC8">
              <w:rPr>
                <w:webHidden/>
              </w:rPr>
              <w:instrText xml:space="preserve"> PAGEREF _Toc108603080 \h </w:instrText>
            </w:r>
            <w:r w:rsidR="007C0AC8">
              <w:rPr>
                <w:webHidden/>
              </w:rPr>
            </w:r>
            <w:r w:rsidR="007C0AC8">
              <w:rPr>
                <w:webHidden/>
              </w:rPr>
              <w:fldChar w:fldCharType="separate"/>
            </w:r>
            <w:r w:rsidR="007C0AC8">
              <w:rPr>
                <w:webHidden/>
              </w:rPr>
              <w:t>viii</w:t>
            </w:r>
            <w:r w:rsidR="007C0AC8">
              <w:rPr>
                <w:webHidden/>
              </w:rPr>
              <w:fldChar w:fldCharType="end"/>
            </w:r>
          </w:hyperlink>
        </w:p>
        <w:p w14:paraId="25569E78" w14:textId="631F044F" w:rsidR="007C0AC8" w:rsidRDefault="00000000">
          <w:pPr>
            <w:pStyle w:val="TOC1"/>
            <w:rPr>
              <w:rFonts w:asciiTheme="minorHAnsi" w:eastAsiaTheme="minorEastAsia" w:hAnsiTheme="minorHAnsi" w:cstheme="minorBidi"/>
              <w:lang w:val="en-US"/>
            </w:rPr>
          </w:pPr>
          <w:hyperlink w:anchor="_Toc108603081" w:history="1">
            <w:r w:rsidR="007C0AC8" w:rsidRPr="0014517E">
              <w:rPr>
                <w:rStyle w:val="Hyperlink"/>
                <w:b/>
                <w:bCs/>
              </w:rPr>
              <w:t>Liability Statement</w:t>
            </w:r>
            <w:r w:rsidR="007C0AC8">
              <w:rPr>
                <w:webHidden/>
              </w:rPr>
              <w:tab/>
            </w:r>
            <w:r w:rsidR="007C0AC8">
              <w:rPr>
                <w:webHidden/>
              </w:rPr>
              <w:fldChar w:fldCharType="begin"/>
            </w:r>
            <w:r w:rsidR="007C0AC8">
              <w:rPr>
                <w:webHidden/>
              </w:rPr>
              <w:instrText xml:space="preserve"> PAGEREF _Toc108603081 \h </w:instrText>
            </w:r>
            <w:r w:rsidR="007C0AC8">
              <w:rPr>
                <w:webHidden/>
              </w:rPr>
            </w:r>
            <w:r w:rsidR="007C0AC8">
              <w:rPr>
                <w:webHidden/>
              </w:rPr>
              <w:fldChar w:fldCharType="separate"/>
            </w:r>
            <w:r w:rsidR="007C0AC8">
              <w:rPr>
                <w:webHidden/>
              </w:rPr>
              <w:t>ix</w:t>
            </w:r>
            <w:r w:rsidR="007C0AC8">
              <w:rPr>
                <w:webHidden/>
              </w:rPr>
              <w:fldChar w:fldCharType="end"/>
            </w:r>
          </w:hyperlink>
        </w:p>
        <w:p w14:paraId="070A1E11" w14:textId="45B1E3EC" w:rsidR="007C0AC8" w:rsidRDefault="00000000">
          <w:pPr>
            <w:pStyle w:val="TOC1"/>
            <w:rPr>
              <w:rFonts w:asciiTheme="minorHAnsi" w:eastAsiaTheme="minorEastAsia" w:hAnsiTheme="minorHAnsi" w:cstheme="minorBidi"/>
              <w:lang w:val="en-US"/>
            </w:rPr>
          </w:pPr>
          <w:hyperlink w:anchor="_Toc108603082" w:history="1">
            <w:r w:rsidR="007C0AC8" w:rsidRPr="0014517E">
              <w:rPr>
                <w:rStyle w:val="Hyperlink"/>
                <w:b/>
                <w:bCs/>
              </w:rPr>
              <w:t>Introduction</w:t>
            </w:r>
            <w:r w:rsidR="007C0AC8">
              <w:rPr>
                <w:webHidden/>
              </w:rPr>
              <w:tab/>
            </w:r>
            <w:r w:rsidR="007C0AC8">
              <w:rPr>
                <w:webHidden/>
              </w:rPr>
              <w:fldChar w:fldCharType="begin"/>
            </w:r>
            <w:r w:rsidR="007C0AC8">
              <w:rPr>
                <w:webHidden/>
              </w:rPr>
              <w:instrText xml:space="preserve"> PAGEREF _Toc108603082 \h </w:instrText>
            </w:r>
            <w:r w:rsidR="007C0AC8">
              <w:rPr>
                <w:webHidden/>
              </w:rPr>
            </w:r>
            <w:r w:rsidR="007C0AC8">
              <w:rPr>
                <w:webHidden/>
              </w:rPr>
              <w:fldChar w:fldCharType="separate"/>
            </w:r>
            <w:r w:rsidR="007C0AC8">
              <w:rPr>
                <w:webHidden/>
              </w:rPr>
              <w:t>1</w:t>
            </w:r>
            <w:r w:rsidR="007C0AC8">
              <w:rPr>
                <w:webHidden/>
              </w:rPr>
              <w:fldChar w:fldCharType="end"/>
            </w:r>
          </w:hyperlink>
        </w:p>
        <w:p w14:paraId="2A3015B2" w14:textId="118F2B10" w:rsidR="007C0AC8" w:rsidRDefault="00000000">
          <w:pPr>
            <w:pStyle w:val="TOC1"/>
            <w:rPr>
              <w:rFonts w:asciiTheme="minorHAnsi" w:eastAsiaTheme="minorEastAsia" w:hAnsiTheme="minorHAnsi" w:cstheme="minorBidi"/>
              <w:lang w:val="en-US"/>
            </w:rPr>
          </w:pPr>
          <w:hyperlink w:anchor="_Toc108603083" w:history="1">
            <w:r w:rsidR="007C0AC8" w:rsidRPr="0014517E">
              <w:rPr>
                <w:rStyle w:val="Hyperlink"/>
                <w:b/>
                <w:bCs/>
              </w:rPr>
              <w:t>Parts Description</w:t>
            </w:r>
            <w:r w:rsidR="007C0AC8">
              <w:rPr>
                <w:webHidden/>
              </w:rPr>
              <w:tab/>
            </w:r>
            <w:r w:rsidR="007C0AC8">
              <w:rPr>
                <w:webHidden/>
              </w:rPr>
              <w:fldChar w:fldCharType="begin"/>
            </w:r>
            <w:r w:rsidR="007C0AC8">
              <w:rPr>
                <w:webHidden/>
              </w:rPr>
              <w:instrText xml:space="preserve"> PAGEREF _Toc108603083 \h </w:instrText>
            </w:r>
            <w:r w:rsidR="007C0AC8">
              <w:rPr>
                <w:webHidden/>
              </w:rPr>
            </w:r>
            <w:r w:rsidR="007C0AC8">
              <w:rPr>
                <w:webHidden/>
              </w:rPr>
              <w:fldChar w:fldCharType="separate"/>
            </w:r>
            <w:r w:rsidR="007C0AC8">
              <w:rPr>
                <w:webHidden/>
              </w:rPr>
              <w:t>10</w:t>
            </w:r>
            <w:r w:rsidR="007C0AC8">
              <w:rPr>
                <w:webHidden/>
              </w:rPr>
              <w:fldChar w:fldCharType="end"/>
            </w:r>
          </w:hyperlink>
        </w:p>
        <w:p w14:paraId="11BD04E4" w14:textId="11F6D804" w:rsidR="007C0AC8" w:rsidRDefault="00000000">
          <w:pPr>
            <w:pStyle w:val="TOC3"/>
            <w:tabs>
              <w:tab w:val="right" w:leader="dot" w:pos="9350"/>
            </w:tabs>
            <w:rPr>
              <w:rFonts w:asciiTheme="minorHAnsi" w:eastAsiaTheme="minorEastAsia" w:hAnsiTheme="minorHAnsi" w:cstheme="minorBidi"/>
              <w:noProof/>
              <w:lang w:val="en-US"/>
            </w:rPr>
          </w:pPr>
          <w:hyperlink w:anchor="_Toc108603084" w:history="1">
            <w:r w:rsidR="007C0AC8" w:rsidRPr="0014517E">
              <w:rPr>
                <w:rStyle w:val="Hyperlink"/>
                <w:noProof/>
              </w:rPr>
              <w:t>Generator</w:t>
            </w:r>
            <w:r w:rsidR="007C0AC8">
              <w:rPr>
                <w:noProof/>
                <w:webHidden/>
              </w:rPr>
              <w:tab/>
            </w:r>
            <w:r w:rsidR="007C0AC8">
              <w:rPr>
                <w:noProof/>
                <w:webHidden/>
              </w:rPr>
              <w:fldChar w:fldCharType="begin"/>
            </w:r>
            <w:r w:rsidR="007C0AC8">
              <w:rPr>
                <w:noProof/>
                <w:webHidden/>
              </w:rPr>
              <w:instrText xml:space="preserve"> PAGEREF _Toc108603084 \h </w:instrText>
            </w:r>
            <w:r w:rsidR="007C0AC8">
              <w:rPr>
                <w:noProof/>
                <w:webHidden/>
              </w:rPr>
            </w:r>
            <w:r w:rsidR="007C0AC8">
              <w:rPr>
                <w:noProof/>
                <w:webHidden/>
              </w:rPr>
              <w:fldChar w:fldCharType="separate"/>
            </w:r>
            <w:r w:rsidR="007C0AC8">
              <w:rPr>
                <w:noProof/>
                <w:webHidden/>
              </w:rPr>
              <w:t>10</w:t>
            </w:r>
            <w:r w:rsidR="007C0AC8">
              <w:rPr>
                <w:noProof/>
                <w:webHidden/>
              </w:rPr>
              <w:fldChar w:fldCharType="end"/>
            </w:r>
          </w:hyperlink>
        </w:p>
        <w:p w14:paraId="1B714D49" w14:textId="5F6C7087" w:rsidR="007C0AC8" w:rsidRDefault="00000000">
          <w:pPr>
            <w:pStyle w:val="TOC3"/>
            <w:tabs>
              <w:tab w:val="right" w:leader="dot" w:pos="9350"/>
            </w:tabs>
            <w:rPr>
              <w:rFonts w:asciiTheme="minorHAnsi" w:eastAsiaTheme="minorEastAsia" w:hAnsiTheme="minorHAnsi" w:cstheme="minorBidi"/>
              <w:noProof/>
              <w:lang w:val="en-US"/>
            </w:rPr>
          </w:pPr>
          <w:hyperlink w:anchor="_Toc108603085" w:history="1">
            <w:r w:rsidR="007C0AC8" w:rsidRPr="0014517E">
              <w:rPr>
                <w:rStyle w:val="Hyperlink"/>
                <w:noProof/>
              </w:rPr>
              <w:t>80W Solar Panel</w:t>
            </w:r>
            <w:r w:rsidR="007C0AC8">
              <w:rPr>
                <w:noProof/>
                <w:webHidden/>
              </w:rPr>
              <w:tab/>
            </w:r>
            <w:r w:rsidR="007C0AC8">
              <w:rPr>
                <w:noProof/>
                <w:webHidden/>
              </w:rPr>
              <w:fldChar w:fldCharType="begin"/>
            </w:r>
            <w:r w:rsidR="007C0AC8">
              <w:rPr>
                <w:noProof/>
                <w:webHidden/>
              </w:rPr>
              <w:instrText xml:space="preserve"> PAGEREF _Toc108603085 \h </w:instrText>
            </w:r>
            <w:r w:rsidR="007C0AC8">
              <w:rPr>
                <w:noProof/>
                <w:webHidden/>
              </w:rPr>
            </w:r>
            <w:r w:rsidR="007C0AC8">
              <w:rPr>
                <w:noProof/>
                <w:webHidden/>
              </w:rPr>
              <w:fldChar w:fldCharType="separate"/>
            </w:r>
            <w:r w:rsidR="007C0AC8">
              <w:rPr>
                <w:noProof/>
                <w:webHidden/>
              </w:rPr>
              <w:t>10</w:t>
            </w:r>
            <w:r w:rsidR="007C0AC8">
              <w:rPr>
                <w:noProof/>
                <w:webHidden/>
              </w:rPr>
              <w:fldChar w:fldCharType="end"/>
            </w:r>
          </w:hyperlink>
        </w:p>
        <w:p w14:paraId="64AEB4AC" w14:textId="11E53608" w:rsidR="007C0AC8" w:rsidRDefault="00000000">
          <w:pPr>
            <w:pStyle w:val="TOC3"/>
            <w:tabs>
              <w:tab w:val="right" w:leader="dot" w:pos="9350"/>
            </w:tabs>
            <w:rPr>
              <w:rFonts w:asciiTheme="minorHAnsi" w:eastAsiaTheme="minorEastAsia" w:hAnsiTheme="minorHAnsi" w:cstheme="minorBidi"/>
              <w:noProof/>
              <w:lang w:val="en-US"/>
            </w:rPr>
          </w:pPr>
          <w:hyperlink w:anchor="_Toc108603086" w:history="1">
            <w:r w:rsidR="007C0AC8" w:rsidRPr="0014517E">
              <w:rPr>
                <w:rStyle w:val="Hyperlink"/>
                <w:noProof/>
              </w:rPr>
              <w:t>Battery with Box and Charger</w:t>
            </w:r>
            <w:r w:rsidR="007C0AC8">
              <w:rPr>
                <w:noProof/>
                <w:webHidden/>
              </w:rPr>
              <w:tab/>
            </w:r>
            <w:r w:rsidR="007C0AC8">
              <w:rPr>
                <w:noProof/>
                <w:webHidden/>
              </w:rPr>
              <w:fldChar w:fldCharType="begin"/>
            </w:r>
            <w:r w:rsidR="007C0AC8">
              <w:rPr>
                <w:noProof/>
                <w:webHidden/>
              </w:rPr>
              <w:instrText xml:space="preserve"> PAGEREF _Toc108603086 \h </w:instrText>
            </w:r>
            <w:r w:rsidR="007C0AC8">
              <w:rPr>
                <w:noProof/>
                <w:webHidden/>
              </w:rPr>
            </w:r>
            <w:r w:rsidR="007C0AC8">
              <w:rPr>
                <w:noProof/>
                <w:webHidden/>
              </w:rPr>
              <w:fldChar w:fldCharType="separate"/>
            </w:r>
            <w:r w:rsidR="007C0AC8">
              <w:rPr>
                <w:noProof/>
                <w:webHidden/>
              </w:rPr>
              <w:t>10</w:t>
            </w:r>
            <w:r w:rsidR="007C0AC8">
              <w:rPr>
                <w:noProof/>
                <w:webHidden/>
              </w:rPr>
              <w:fldChar w:fldCharType="end"/>
            </w:r>
          </w:hyperlink>
        </w:p>
        <w:p w14:paraId="1D560B72" w14:textId="65564B56" w:rsidR="007C0AC8" w:rsidRDefault="00000000">
          <w:pPr>
            <w:pStyle w:val="TOC3"/>
            <w:tabs>
              <w:tab w:val="right" w:leader="dot" w:pos="9350"/>
            </w:tabs>
            <w:rPr>
              <w:rFonts w:asciiTheme="minorHAnsi" w:eastAsiaTheme="minorEastAsia" w:hAnsiTheme="minorHAnsi" w:cstheme="minorBidi"/>
              <w:noProof/>
              <w:lang w:val="en-US"/>
            </w:rPr>
          </w:pPr>
          <w:hyperlink w:anchor="_Toc108603087" w:history="1">
            <w:r w:rsidR="007C0AC8" w:rsidRPr="0014517E">
              <w:rPr>
                <w:rStyle w:val="Hyperlink"/>
                <w:noProof/>
              </w:rPr>
              <w:t>Jet Pump and Pressure Tank</w:t>
            </w:r>
            <w:r w:rsidR="007C0AC8">
              <w:rPr>
                <w:noProof/>
                <w:webHidden/>
              </w:rPr>
              <w:tab/>
            </w:r>
            <w:r w:rsidR="007C0AC8">
              <w:rPr>
                <w:noProof/>
                <w:webHidden/>
              </w:rPr>
              <w:fldChar w:fldCharType="begin"/>
            </w:r>
            <w:r w:rsidR="007C0AC8">
              <w:rPr>
                <w:noProof/>
                <w:webHidden/>
              </w:rPr>
              <w:instrText xml:space="preserve"> PAGEREF _Toc108603087 \h </w:instrText>
            </w:r>
            <w:r w:rsidR="007C0AC8">
              <w:rPr>
                <w:noProof/>
                <w:webHidden/>
              </w:rPr>
            </w:r>
            <w:r w:rsidR="007C0AC8">
              <w:rPr>
                <w:noProof/>
                <w:webHidden/>
              </w:rPr>
              <w:fldChar w:fldCharType="separate"/>
            </w:r>
            <w:r w:rsidR="007C0AC8">
              <w:rPr>
                <w:noProof/>
                <w:webHidden/>
              </w:rPr>
              <w:t>10</w:t>
            </w:r>
            <w:r w:rsidR="007C0AC8">
              <w:rPr>
                <w:noProof/>
                <w:webHidden/>
              </w:rPr>
              <w:fldChar w:fldCharType="end"/>
            </w:r>
          </w:hyperlink>
        </w:p>
        <w:p w14:paraId="0901C98B" w14:textId="2D5FB8F5" w:rsidR="007C0AC8" w:rsidRDefault="00000000">
          <w:pPr>
            <w:pStyle w:val="TOC3"/>
            <w:tabs>
              <w:tab w:val="right" w:leader="dot" w:pos="9350"/>
            </w:tabs>
            <w:rPr>
              <w:rFonts w:asciiTheme="minorHAnsi" w:eastAsiaTheme="minorEastAsia" w:hAnsiTheme="minorHAnsi" w:cstheme="minorBidi"/>
              <w:noProof/>
              <w:lang w:val="en-US"/>
            </w:rPr>
          </w:pPr>
          <w:hyperlink w:anchor="_Toc108603088" w:history="1">
            <w:r w:rsidR="007C0AC8" w:rsidRPr="0014517E">
              <w:rPr>
                <w:rStyle w:val="Hyperlink"/>
                <w:noProof/>
              </w:rPr>
              <w:t>1250 Gallon Bladder Tanks</w:t>
            </w:r>
            <w:r w:rsidR="007C0AC8">
              <w:rPr>
                <w:noProof/>
                <w:webHidden/>
              </w:rPr>
              <w:tab/>
            </w:r>
            <w:r w:rsidR="007C0AC8">
              <w:rPr>
                <w:noProof/>
                <w:webHidden/>
              </w:rPr>
              <w:fldChar w:fldCharType="begin"/>
            </w:r>
            <w:r w:rsidR="007C0AC8">
              <w:rPr>
                <w:noProof/>
                <w:webHidden/>
              </w:rPr>
              <w:instrText xml:space="preserve"> PAGEREF _Toc108603088 \h </w:instrText>
            </w:r>
            <w:r w:rsidR="007C0AC8">
              <w:rPr>
                <w:noProof/>
                <w:webHidden/>
              </w:rPr>
            </w:r>
            <w:r w:rsidR="007C0AC8">
              <w:rPr>
                <w:noProof/>
                <w:webHidden/>
              </w:rPr>
              <w:fldChar w:fldCharType="separate"/>
            </w:r>
            <w:r w:rsidR="007C0AC8">
              <w:rPr>
                <w:noProof/>
                <w:webHidden/>
              </w:rPr>
              <w:t>10</w:t>
            </w:r>
            <w:r w:rsidR="007C0AC8">
              <w:rPr>
                <w:noProof/>
                <w:webHidden/>
              </w:rPr>
              <w:fldChar w:fldCharType="end"/>
            </w:r>
          </w:hyperlink>
        </w:p>
        <w:p w14:paraId="249D84A8" w14:textId="1EE10229" w:rsidR="007C0AC8" w:rsidRDefault="00000000">
          <w:pPr>
            <w:pStyle w:val="TOC3"/>
            <w:tabs>
              <w:tab w:val="right" w:leader="dot" w:pos="9350"/>
            </w:tabs>
            <w:rPr>
              <w:rFonts w:asciiTheme="minorHAnsi" w:eastAsiaTheme="minorEastAsia" w:hAnsiTheme="minorHAnsi" w:cstheme="minorBidi"/>
              <w:noProof/>
              <w:lang w:val="en-US"/>
            </w:rPr>
          </w:pPr>
          <w:hyperlink w:anchor="_Toc108603089" w:history="1">
            <w:r w:rsidR="007C0AC8" w:rsidRPr="0014517E">
              <w:rPr>
                <w:rStyle w:val="Hyperlink"/>
                <w:noProof/>
              </w:rPr>
              <w:t>Filter Canisters</w:t>
            </w:r>
            <w:r w:rsidR="007C0AC8">
              <w:rPr>
                <w:noProof/>
                <w:webHidden/>
              </w:rPr>
              <w:tab/>
            </w:r>
            <w:r w:rsidR="007C0AC8">
              <w:rPr>
                <w:noProof/>
                <w:webHidden/>
              </w:rPr>
              <w:fldChar w:fldCharType="begin"/>
            </w:r>
            <w:r w:rsidR="007C0AC8">
              <w:rPr>
                <w:noProof/>
                <w:webHidden/>
              </w:rPr>
              <w:instrText xml:space="preserve"> PAGEREF _Toc108603089 \h </w:instrText>
            </w:r>
            <w:r w:rsidR="007C0AC8">
              <w:rPr>
                <w:noProof/>
                <w:webHidden/>
              </w:rPr>
            </w:r>
            <w:r w:rsidR="007C0AC8">
              <w:rPr>
                <w:noProof/>
                <w:webHidden/>
              </w:rPr>
              <w:fldChar w:fldCharType="separate"/>
            </w:r>
            <w:r w:rsidR="007C0AC8">
              <w:rPr>
                <w:noProof/>
                <w:webHidden/>
              </w:rPr>
              <w:t>11</w:t>
            </w:r>
            <w:r w:rsidR="007C0AC8">
              <w:rPr>
                <w:noProof/>
                <w:webHidden/>
              </w:rPr>
              <w:fldChar w:fldCharType="end"/>
            </w:r>
          </w:hyperlink>
        </w:p>
        <w:p w14:paraId="49F6EC7C" w14:textId="7C2C86DD" w:rsidR="007C0AC8" w:rsidRDefault="00000000">
          <w:pPr>
            <w:pStyle w:val="TOC3"/>
            <w:tabs>
              <w:tab w:val="right" w:leader="dot" w:pos="9350"/>
            </w:tabs>
            <w:rPr>
              <w:rFonts w:asciiTheme="minorHAnsi" w:eastAsiaTheme="minorEastAsia" w:hAnsiTheme="minorHAnsi" w:cstheme="minorBidi"/>
              <w:noProof/>
              <w:lang w:val="en-US"/>
            </w:rPr>
          </w:pPr>
          <w:hyperlink w:anchor="_Toc108603090" w:history="1">
            <w:r w:rsidR="007C0AC8" w:rsidRPr="0014517E">
              <w:rPr>
                <w:rStyle w:val="Hyperlink"/>
                <w:noProof/>
              </w:rPr>
              <w:t>M-100 ChlorineGenerator</w:t>
            </w:r>
            <w:r w:rsidR="007C0AC8">
              <w:rPr>
                <w:noProof/>
                <w:webHidden/>
              </w:rPr>
              <w:tab/>
            </w:r>
            <w:r w:rsidR="007C0AC8">
              <w:rPr>
                <w:noProof/>
                <w:webHidden/>
              </w:rPr>
              <w:fldChar w:fldCharType="begin"/>
            </w:r>
            <w:r w:rsidR="007C0AC8">
              <w:rPr>
                <w:noProof/>
                <w:webHidden/>
              </w:rPr>
              <w:instrText xml:space="preserve"> PAGEREF _Toc108603090 \h </w:instrText>
            </w:r>
            <w:r w:rsidR="007C0AC8">
              <w:rPr>
                <w:noProof/>
                <w:webHidden/>
              </w:rPr>
            </w:r>
            <w:r w:rsidR="007C0AC8">
              <w:rPr>
                <w:noProof/>
                <w:webHidden/>
              </w:rPr>
              <w:fldChar w:fldCharType="separate"/>
            </w:r>
            <w:r w:rsidR="007C0AC8">
              <w:rPr>
                <w:noProof/>
                <w:webHidden/>
              </w:rPr>
              <w:t>11</w:t>
            </w:r>
            <w:r w:rsidR="007C0AC8">
              <w:rPr>
                <w:noProof/>
                <w:webHidden/>
              </w:rPr>
              <w:fldChar w:fldCharType="end"/>
            </w:r>
          </w:hyperlink>
        </w:p>
        <w:p w14:paraId="20DB2784" w14:textId="745B3076" w:rsidR="007C0AC8" w:rsidRDefault="00000000">
          <w:pPr>
            <w:pStyle w:val="TOC3"/>
            <w:tabs>
              <w:tab w:val="right" w:leader="dot" w:pos="9350"/>
            </w:tabs>
            <w:rPr>
              <w:rFonts w:asciiTheme="minorHAnsi" w:eastAsiaTheme="minorEastAsia" w:hAnsiTheme="minorHAnsi" w:cstheme="minorBidi"/>
              <w:noProof/>
              <w:lang w:val="en-US"/>
            </w:rPr>
          </w:pPr>
          <w:hyperlink w:anchor="_Toc108603091" w:history="1">
            <w:r w:rsidR="007C0AC8" w:rsidRPr="0014517E">
              <w:rPr>
                <w:rStyle w:val="Hyperlink"/>
                <w:noProof/>
              </w:rPr>
              <w:t>5 Liter Jerry Cans and Bleach Generator</w:t>
            </w:r>
            <w:r w:rsidR="007C0AC8">
              <w:rPr>
                <w:noProof/>
                <w:webHidden/>
              </w:rPr>
              <w:tab/>
            </w:r>
            <w:r w:rsidR="007C0AC8">
              <w:rPr>
                <w:noProof/>
                <w:webHidden/>
              </w:rPr>
              <w:fldChar w:fldCharType="begin"/>
            </w:r>
            <w:r w:rsidR="007C0AC8">
              <w:rPr>
                <w:noProof/>
                <w:webHidden/>
              </w:rPr>
              <w:instrText xml:space="preserve"> PAGEREF _Toc108603091 \h </w:instrText>
            </w:r>
            <w:r w:rsidR="007C0AC8">
              <w:rPr>
                <w:noProof/>
                <w:webHidden/>
              </w:rPr>
            </w:r>
            <w:r w:rsidR="007C0AC8">
              <w:rPr>
                <w:noProof/>
                <w:webHidden/>
              </w:rPr>
              <w:fldChar w:fldCharType="separate"/>
            </w:r>
            <w:r w:rsidR="007C0AC8">
              <w:rPr>
                <w:noProof/>
                <w:webHidden/>
              </w:rPr>
              <w:t>11</w:t>
            </w:r>
            <w:r w:rsidR="007C0AC8">
              <w:rPr>
                <w:noProof/>
                <w:webHidden/>
              </w:rPr>
              <w:fldChar w:fldCharType="end"/>
            </w:r>
          </w:hyperlink>
        </w:p>
        <w:p w14:paraId="1287BDF6" w14:textId="4AACDFE0" w:rsidR="007C0AC8" w:rsidRDefault="00000000">
          <w:pPr>
            <w:pStyle w:val="TOC3"/>
            <w:tabs>
              <w:tab w:val="right" w:leader="dot" w:pos="9350"/>
            </w:tabs>
            <w:rPr>
              <w:rFonts w:asciiTheme="minorHAnsi" w:eastAsiaTheme="minorEastAsia" w:hAnsiTheme="minorHAnsi" w:cstheme="minorBidi"/>
              <w:noProof/>
              <w:lang w:val="en-US"/>
            </w:rPr>
          </w:pPr>
          <w:hyperlink w:anchor="_Toc108603092" w:history="1">
            <w:r w:rsidR="007C0AC8" w:rsidRPr="0014517E">
              <w:rPr>
                <w:rStyle w:val="Hyperlink"/>
                <w:noProof/>
              </w:rPr>
              <w:t>Disc Pre-filters</w:t>
            </w:r>
            <w:r w:rsidR="007C0AC8">
              <w:rPr>
                <w:noProof/>
                <w:webHidden/>
              </w:rPr>
              <w:tab/>
            </w:r>
            <w:r w:rsidR="007C0AC8">
              <w:rPr>
                <w:noProof/>
                <w:webHidden/>
              </w:rPr>
              <w:fldChar w:fldCharType="begin"/>
            </w:r>
            <w:r w:rsidR="007C0AC8">
              <w:rPr>
                <w:noProof/>
                <w:webHidden/>
              </w:rPr>
              <w:instrText xml:space="preserve"> PAGEREF _Toc108603092 \h </w:instrText>
            </w:r>
            <w:r w:rsidR="007C0AC8">
              <w:rPr>
                <w:noProof/>
                <w:webHidden/>
              </w:rPr>
            </w:r>
            <w:r w:rsidR="007C0AC8">
              <w:rPr>
                <w:noProof/>
                <w:webHidden/>
              </w:rPr>
              <w:fldChar w:fldCharType="separate"/>
            </w:r>
            <w:r w:rsidR="007C0AC8">
              <w:rPr>
                <w:noProof/>
                <w:webHidden/>
              </w:rPr>
              <w:t>11</w:t>
            </w:r>
            <w:r w:rsidR="007C0AC8">
              <w:rPr>
                <w:noProof/>
                <w:webHidden/>
              </w:rPr>
              <w:fldChar w:fldCharType="end"/>
            </w:r>
          </w:hyperlink>
        </w:p>
        <w:p w14:paraId="7C8F3305" w14:textId="01723495" w:rsidR="007C0AC8" w:rsidRDefault="00000000">
          <w:pPr>
            <w:pStyle w:val="TOC3"/>
            <w:tabs>
              <w:tab w:val="right" w:leader="dot" w:pos="9350"/>
            </w:tabs>
            <w:rPr>
              <w:rFonts w:asciiTheme="minorHAnsi" w:eastAsiaTheme="minorEastAsia" w:hAnsiTheme="minorHAnsi" w:cstheme="minorBidi"/>
              <w:noProof/>
              <w:lang w:val="en-US"/>
            </w:rPr>
          </w:pPr>
          <w:hyperlink w:anchor="_Toc108603093" w:history="1">
            <w:r w:rsidR="007C0AC8" w:rsidRPr="0014517E">
              <w:rPr>
                <w:rStyle w:val="Hyperlink"/>
                <w:noProof/>
              </w:rPr>
              <w:t>Outlet Box A</w:t>
            </w:r>
            <w:r w:rsidR="007C0AC8">
              <w:rPr>
                <w:noProof/>
                <w:webHidden/>
              </w:rPr>
              <w:tab/>
            </w:r>
            <w:r w:rsidR="007C0AC8">
              <w:rPr>
                <w:noProof/>
                <w:webHidden/>
              </w:rPr>
              <w:fldChar w:fldCharType="begin"/>
            </w:r>
            <w:r w:rsidR="007C0AC8">
              <w:rPr>
                <w:noProof/>
                <w:webHidden/>
              </w:rPr>
              <w:instrText xml:space="preserve"> PAGEREF _Toc108603093 \h </w:instrText>
            </w:r>
            <w:r w:rsidR="007C0AC8">
              <w:rPr>
                <w:noProof/>
                <w:webHidden/>
              </w:rPr>
            </w:r>
            <w:r w:rsidR="007C0AC8">
              <w:rPr>
                <w:noProof/>
                <w:webHidden/>
              </w:rPr>
              <w:fldChar w:fldCharType="separate"/>
            </w:r>
            <w:r w:rsidR="007C0AC8">
              <w:rPr>
                <w:noProof/>
                <w:webHidden/>
              </w:rPr>
              <w:t>12</w:t>
            </w:r>
            <w:r w:rsidR="007C0AC8">
              <w:rPr>
                <w:noProof/>
                <w:webHidden/>
              </w:rPr>
              <w:fldChar w:fldCharType="end"/>
            </w:r>
          </w:hyperlink>
        </w:p>
        <w:p w14:paraId="1CA550E9" w14:textId="4AFDB5D4" w:rsidR="007C0AC8" w:rsidRDefault="00000000">
          <w:pPr>
            <w:pStyle w:val="TOC3"/>
            <w:tabs>
              <w:tab w:val="right" w:leader="dot" w:pos="9350"/>
            </w:tabs>
            <w:rPr>
              <w:rFonts w:asciiTheme="minorHAnsi" w:eastAsiaTheme="minorEastAsia" w:hAnsiTheme="minorHAnsi" w:cstheme="minorBidi"/>
              <w:noProof/>
              <w:lang w:val="en-US"/>
            </w:rPr>
          </w:pPr>
          <w:hyperlink w:anchor="_Toc108603094" w:history="1">
            <w:r w:rsidR="007C0AC8" w:rsidRPr="0014517E">
              <w:rPr>
                <w:rStyle w:val="Hyperlink"/>
                <w:noProof/>
              </w:rPr>
              <w:t>Outlet Box B</w:t>
            </w:r>
            <w:r w:rsidR="007C0AC8">
              <w:rPr>
                <w:noProof/>
                <w:webHidden/>
              </w:rPr>
              <w:tab/>
            </w:r>
            <w:r w:rsidR="007C0AC8">
              <w:rPr>
                <w:noProof/>
                <w:webHidden/>
              </w:rPr>
              <w:fldChar w:fldCharType="begin"/>
            </w:r>
            <w:r w:rsidR="007C0AC8">
              <w:rPr>
                <w:noProof/>
                <w:webHidden/>
              </w:rPr>
              <w:instrText xml:space="preserve"> PAGEREF _Toc108603094 \h </w:instrText>
            </w:r>
            <w:r w:rsidR="007C0AC8">
              <w:rPr>
                <w:noProof/>
                <w:webHidden/>
              </w:rPr>
            </w:r>
            <w:r w:rsidR="007C0AC8">
              <w:rPr>
                <w:noProof/>
                <w:webHidden/>
              </w:rPr>
              <w:fldChar w:fldCharType="separate"/>
            </w:r>
            <w:r w:rsidR="007C0AC8">
              <w:rPr>
                <w:noProof/>
                <w:webHidden/>
              </w:rPr>
              <w:t>12</w:t>
            </w:r>
            <w:r w:rsidR="007C0AC8">
              <w:rPr>
                <w:noProof/>
                <w:webHidden/>
              </w:rPr>
              <w:fldChar w:fldCharType="end"/>
            </w:r>
          </w:hyperlink>
        </w:p>
        <w:p w14:paraId="0D1DCB7F" w14:textId="4DCBD544" w:rsidR="007C0AC8" w:rsidRDefault="00000000">
          <w:pPr>
            <w:pStyle w:val="TOC3"/>
            <w:tabs>
              <w:tab w:val="right" w:leader="dot" w:pos="9350"/>
            </w:tabs>
            <w:rPr>
              <w:rFonts w:asciiTheme="minorHAnsi" w:eastAsiaTheme="minorEastAsia" w:hAnsiTheme="minorHAnsi" w:cstheme="minorBidi"/>
              <w:noProof/>
              <w:lang w:val="en-US"/>
            </w:rPr>
          </w:pPr>
          <w:hyperlink w:anchor="_Toc108603095" w:history="1">
            <w:r w:rsidR="007C0AC8" w:rsidRPr="0014517E">
              <w:rPr>
                <w:rStyle w:val="Hyperlink"/>
                <w:noProof/>
              </w:rPr>
              <w:t>3/4" Female Camlock to MHT Adapter</w:t>
            </w:r>
            <w:r w:rsidR="007C0AC8">
              <w:rPr>
                <w:noProof/>
                <w:webHidden/>
              </w:rPr>
              <w:tab/>
            </w:r>
            <w:r w:rsidR="007C0AC8">
              <w:rPr>
                <w:noProof/>
                <w:webHidden/>
              </w:rPr>
              <w:fldChar w:fldCharType="begin"/>
            </w:r>
            <w:r w:rsidR="007C0AC8">
              <w:rPr>
                <w:noProof/>
                <w:webHidden/>
              </w:rPr>
              <w:instrText xml:space="preserve"> PAGEREF _Toc108603095 \h </w:instrText>
            </w:r>
            <w:r w:rsidR="007C0AC8">
              <w:rPr>
                <w:noProof/>
                <w:webHidden/>
              </w:rPr>
            </w:r>
            <w:r w:rsidR="007C0AC8">
              <w:rPr>
                <w:noProof/>
                <w:webHidden/>
              </w:rPr>
              <w:fldChar w:fldCharType="separate"/>
            </w:r>
            <w:r w:rsidR="007C0AC8">
              <w:rPr>
                <w:noProof/>
                <w:webHidden/>
              </w:rPr>
              <w:t>12</w:t>
            </w:r>
            <w:r w:rsidR="007C0AC8">
              <w:rPr>
                <w:noProof/>
                <w:webHidden/>
              </w:rPr>
              <w:fldChar w:fldCharType="end"/>
            </w:r>
          </w:hyperlink>
        </w:p>
        <w:p w14:paraId="4B147A3D" w14:textId="13A128E9" w:rsidR="007C0AC8" w:rsidRDefault="00000000">
          <w:pPr>
            <w:pStyle w:val="TOC3"/>
            <w:tabs>
              <w:tab w:val="right" w:leader="dot" w:pos="9350"/>
            </w:tabs>
            <w:rPr>
              <w:rFonts w:asciiTheme="minorHAnsi" w:eastAsiaTheme="minorEastAsia" w:hAnsiTheme="minorHAnsi" w:cstheme="minorBidi"/>
              <w:noProof/>
              <w:lang w:val="en-US"/>
            </w:rPr>
          </w:pPr>
          <w:hyperlink w:anchor="_Toc108603096" w:history="1">
            <w:r w:rsidR="007C0AC8" w:rsidRPr="0014517E">
              <w:rPr>
                <w:rStyle w:val="Hyperlink"/>
                <w:noProof/>
              </w:rPr>
              <w:t>WOW Cart Manifold</w:t>
            </w:r>
            <w:r w:rsidR="007C0AC8">
              <w:rPr>
                <w:noProof/>
                <w:webHidden/>
              </w:rPr>
              <w:tab/>
            </w:r>
            <w:r w:rsidR="007C0AC8">
              <w:rPr>
                <w:noProof/>
                <w:webHidden/>
              </w:rPr>
              <w:fldChar w:fldCharType="begin"/>
            </w:r>
            <w:r w:rsidR="007C0AC8">
              <w:rPr>
                <w:noProof/>
                <w:webHidden/>
              </w:rPr>
              <w:instrText xml:space="preserve"> PAGEREF _Toc108603096 \h </w:instrText>
            </w:r>
            <w:r w:rsidR="007C0AC8">
              <w:rPr>
                <w:noProof/>
                <w:webHidden/>
              </w:rPr>
            </w:r>
            <w:r w:rsidR="007C0AC8">
              <w:rPr>
                <w:noProof/>
                <w:webHidden/>
              </w:rPr>
              <w:fldChar w:fldCharType="separate"/>
            </w:r>
            <w:r w:rsidR="007C0AC8">
              <w:rPr>
                <w:noProof/>
                <w:webHidden/>
              </w:rPr>
              <w:t>12</w:t>
            </w:r>
            <w:r w:rsidR="007C0AC8">
              <w:rPr>
                <w:noProof/>
                <w:webHidden/>
              </w:rPr>
              <w:fldChar w:fldCharType="end"/>
            </w:r>
          </w:hyperlink>
        </w:p>
        <w:p w14:paraId="6BA24B5A" w14:textId="38CE300B" w:rsidR="007C0AC8" w:rsidRDefault="00000000">
          <w:pPr>
            <w:pStyle w:val="TOC3"/>
            <w:tabs>
              <w:tab w:val="right" w:leader="dot" w:pos="9350"/>
            </w:tabs>
            <w:rPr>
              <w:rFonts w:asciiTheme="minorHAnsi" w:eastAsiaTheme="minorEastAsia" w:hAnsiTheme="minorHAnsi" w:cstheme="minorBidi"/>
              <w:noProof/>
              <w:lang w:val="en-US"/>
            </w:rPr>
          </w:pPr>
          <w:hyperlink w:anchor="_Toc108603097" w:history="1">
            <w:r w:rsidR="007C0AC8" w:rsidRPr="0014517E">
              <w:rPr>
                <w:rStyle w:val="Hyperlink"/>
                <w:noProof/>
              </w:rPr>
              <w:t>Single Hole Manifold</w:t>
            </w:r>
            <w:r w:rsidR="007C0AC8">
              <w:rPr>
                <w:noProof/>
                <w:webHidden/>
              </w:rPr>
              <w:tab/>
            </w:r>
            <w:r w:rsidR="007C0AC8">
              <w:rPr>
                <w:noProof/>
                <w:webHidden/>
              </w:rPr>
              <w:fldChar w:fldCharType="begin"/>
            </w:r>
            <w:r w:rsidR="007C0AC8">
              <w:rPr>
                <w:noProof/>
                <w:webHidden/>
              </w:rPr>
              <w:instrText xml:space="preserve"> PAGEREF _Toc108603097 \h </w:instrText>
            </w:r>
            <w:r w:rsidR="007C0AC8">
              <w:rPr>
                <w:noProof/>
                <w:webHidden/>
              </w:rPr>
            </w:r>
            <w:r w:rsidR="007C0AC8">
              <w:rPr>
                <w:noProof/>
                <w:webHidden/>
              </w:rPr>
              <w:fldChar w:fldCharType="separate"/>
            </w:r>
            <w:r w:rsidR="007C0AC8">
              <w:rPr>
                <w:noProof/>
                <w:webHidden/>
              </w:rPr>
              <w:t>12</w:t>
            </w:r>
            <w:r w:rsidR="007C0AC8">
              <w:rPr>
                <w:noProof/>
                <w:webHidden/>
              </w:rPr>
              <w:fldChar w:fldCharType="end"/>
            </w:r>
          </w:hyperlink>
        </w:p>
        <w:p w14:paraId="4C31A9B1" w14:textId="01B8C8FB" w:rsidR="007C0AC8" w:rsidRDefault="00000000">
          <w:pPr>
            <w:pStyle w:val="TOC3"/>
            <w:tabs>
              <w:tab w:val="right" w:leader="dot" w:pos="9350"/>
            </w:tabs>
            <w:rPr>
              <w:rFonts w:asciiTheme="minorHAnsi" w:eastAsiaTheme="minorEastAsia" w:hAnsiTheme="minorHAnsi" w:cstheme="minorBidi"/>
              <w:noProof/>
              <w:lang w:val="en-US"/>
            </w:rPr>
          </w:pPr>
          <w:hyperlink w:anchor="_Toc108603098" w:history="1">
            <w:r w:rsidR="007C0AC8" w:rsidRPr="0014517E">
              <w:rPr>
                <w:rStyle w:val="Hyperlink"/>
                <w:noProof/>
              </w:rPr>
              <w:t>Hoses</w:t>
            </w:r>
            <w:r w:rsidR="007C0AC8">
              <w:rPr>
                <w:noProof/>
                <w:webHidden/>
              </w:rPr>
              <w:tab/>
            </w:r>
            <w:r w:rsidR="007C0AC8">
              <w:rPr>
                <w:noProof/>
                <w:webHidden/>
              </w:rPr>
              <w:fldChar w:fldCharType="begin"/>
            </w:r>
            <w:r w:rsidR="007C0AC8">
              <w:rPr>
                <w:noProof/>
                <w:webHidden/>
              </w:rPr>
              <w:instrText xml:space="preserve"> PAGEREF _Toc108603098 \h </w:instrText>
            </w:r>
            <w:r w:rsidR="007C0AC8">
              <w:rPr>
                <w:noProof/>
                <w:webHidden/>
              </w:rPr>
            </w:r>
            <w:r w:rsidR="007C0AC8">
              <w:rPr>
                <w:noProof/>
                <w:webHidden/>
              </w:rPr>
              <w:fldChar w:fldCharType="separate"/>
            </w:r>
            <w:r w:rsidR="007C0AC8">
              <w:rPr>
                <w:noProof/>
                <w:webHidden/>
              </w:rPr>
              <w:t>13</w:t>
            </w:r>
            <w:r w:rsidR="007C0AC8">
              <w:rPr>
                <w:noProof/>
                <w:webHidden/>
              </w:rPr>
              <w:fldChar w:fldCharType="end"/>
            </w:r>
          </w:hyperlink>
        </w:p>
        <w:p w14:paraId="2847B7A8" w14:textId="5D32DEB3" w:rsidR="007C0AC8" w:rsidRDefault="00000000">
          <w:pPr>
            <w:pStyle w:val="TOC3"/>
            <w:tabs>
              <w:tab w:val="right" w:leader="dot" w:pos="9350"/>
            </w:tabs>
            <w:rPr>
              <w:rFonts w:asciiTheme="minorHAnsi" w:eastAsiaTheme="minorEastAsia" w:hAnsiTheme="minorHAnsi" w:cstheme="minorBidi"/>
              <w:noProof/>
              <w:lang w:val="en-US"/>
            </w:rPr>
          </w:pPr>
          <w:hyperlink w:anchor="_Toc108603099" w:history="1">
            <w:r w:rsidR="007C0AC8" w:rsidRPr="0014517E">
              <w:rPr>
                <w:rStyle w:val="Hyperlink"/>
                <w:noProof/>
              </w:rPr>
              <w:t>Additional Treatment</w:t>
            </w:r>
            <w:r w:rsidR="007C0AC8">
              <w:rPr>
                <w:noProof/>
                <w:webHidden/>
              </w:rPr>
              <w:tab/>
            </w:r>
            <w:r w:rsidR="007C0AC8">
              <w:rPr>
                <w:noProof/>
                <w:webHidden/>
              </w:rPr>
              <w:fldChar w:fldCharType="begin"/>
            </w:r>
            <w:r w:rsidR="007C0AC8">
              <w:rPr>
                <w:noProof/>
                <w:webHidden/>
              </w:rPr>
              <w:instrText xml:space="preserve"> PAGEREF _Toc108603099 \h </w:instrText>
            </w:r>
            <w:r w:rsidR="007C0AC8">
              <w:rPr>
                <w:noProof/>
                <w:webHidden/>
              </w:rPr>
            </w:r>
            <w:r w:rsidR="007C0AC8">
              <w:rPr>
                <w:noProof/>
                <w:webHidden/>
              </w:rPr>
              <w:fldChar w:fldCharType="separate"/>
            </w:r>
            <w:r w:rsidR="007C0AC8">
              <w:rPr>
                <w:noProof/>
                <w:webHidden/>
              </w:rPr>
              <w:t>13</w:t>
            </w:r>
            <w:r w:rsidR="007C0AC8">
              <w:rPr>
                <w:noProof/>
                <w:webHidden/>
              </w:rPr>
              <w:fldChar w:fldCharType="end"/>
            </w:r>
          </w:hyperlink>
        </w:p>
        <w:p w14:paraId="625D5F07" w14:textId="6481A2A9" w:rsidR="007C0AC8" w:rsidRDefault="00000000">
          <w:pPr>
            <w:pStyle w:val="TOC1"/>
            <w:rPr>
              <w:rFonts w:asciiTheme="minorHAnsi" w:eastAsiaTheme="minorEastAsia" w:hAnsiTheme="minorHAnsi" w:cstheme="minorBidi"/>
              <w:lang w:val="en-US"/>
            </w:rPr>
          </w:pPr>
          <w:hyperlink w:anchor="_Toc108603100" w:history="1">
            <w:r w:rsidR="007C0AC8" w:rsidRPr="0014517E">
              <w:rPr>
                <w:rStyle w:val="Hyperlink"/>
                <w:b/>
                <w:bCs/>
              </w:rPr>
              <w:t>Field Set-up and Installation</w:t>
            </w:r>
            <w:r w:rsidR="007C0AC8">
              <w:rPr>
                <w:webHidden/>
              </w:rPr>
              <w:tab/>
            </w:r>
            <w:r w:rsidR="007C0AC8">
              <w:rPr>
                <w:webHidden/>
              </w:rPr>
              <w:fldChar w:fldCharType="begin"/>
            </w:r>
            <w:r w:rsidR="007C0AC8">
              <w:rPr>
                <w:webHidden/>
              </w:rPr>
              <w:instrText xml:space="preserve"> PAGEREF _Toc108603100 \h </w:instrText>
            </w:r>
            <w:r w:rsidR="007C0AC8">
              <w:rPr>
                <w:webHidden/>
              </w:rPr>
            </w:r>
            <w:r w:rsidR="007C0AC8">
              <w:rPr>
                <w:webHidden/>
              </w:rPr>
              <w:fldChar w:fldCharType="separate"/>
            </w:r>
            <w:r w:rsidR="007C0AC8">
              <w:rPr>
                <w:webHidden/>
              </w:rPr>
              <w:t>13</w:t>
            </w:r>
            <w:r w:rsidR="007C0AC8">
              <w:rPr>
                <w:webHidden/>
              </w:rPr>
              <w:fldChar w:fldCharType="end"/>
            </w:r>
          </w:hyperlink>
        </w:p>
        <w:p w14:paraId="331375D2" w14:textId="2BF693C4" w:rsidR="007C0AC8" w:rsidRDefault="00000000">
          <w:pPr>
            <w:pStyle w:val="TOC1"/>
            <w:rPr>
              <w:rFonts w:asciiTheme="minorHAnsi" w:eastAsiaTheme="minorEastAsia" w:hAnsiTheme="minorHAnsi" w:cstheme="minorBidi"/>
              <w:lang w:val="en-US"/>
            </w:rPr>
          </w:pPr>
          <w:hyperlink w:anchor="_Toc108603101" w:history="1">
            <w:r w:rsidR="007C0AC8" w:rsidRPr="0014517E">
              <w:rPr>
                <w:rStyle w:val="Hyperlink"/>
                <w:b/>
                <w:bCs/>
              </w:rPr>
              <w:t>Water Treatment</w:t>
            </w:r>
            <w:r w:rsidR="007C0AC8">
              <w:rPr>
                <w:webHidden/>
              </w:rPr>
              <w:tab/>
            </w:r>
            <w:r w:rsidR="007C0AC8">
              <w:rPr>
                <w:webHidden/>
              </w:rPr>
              <w:fldChar w:fldCharType="begin"/>
            </w:r>
            <w:r w:rsidR="007C0AC8">
              <w:rPr>
                <w:webHidden/>
              </w:rPr>
              <w:instrText xml:space="preserve"> PAGEREF _Toc108603101 \h </w:instrText>
            </w:r>
            <w:r w:rsidR="007C0AC8">
              <w:rPr>
                <w:webHidden/>
              </w:rPr>
            </w:r>
            <w:r w:rsidR="007C0AC8">
              <w:rPr>
                <w:webHidden/>
              </w:rPr>
              <w:fldChar w:fldCharType="separate"/>
            </w:r>
            <w:r w:rsidR="007C0AC8">
              <w:rPr>
                <w:webHidden/>
              </w:rPr>
              <w:t>15</w:t>
            </w:r>
            <w:r w:rsidR="007C0AC8">
              <w:rPr>
                <w:webHidden/>
              </w:rPr>
              <w:fldChar w:fldCharType="end"/>
            </w:r>
          </w:hyperlink>
        </w:p>
        <w:p w14:paraId="0C9BD0CF" w14:textId="28388024" w:rsidR="007C0AC8" w:rsidRDefault="00000000">
          <w:pPr>
            <w:pStyle w:val="TOC2"/>
            <w:tabs>
              <w:tab w:val="right" w:leader="dot" w:pos="9350"/>
            </w:tabs>
            <w:rPr>
              <w:rFonts w:asciiTheme="minorHAnsi" w:eastAsiaTheme="minorEastAsia" w:hAnsiTheme="minorHAnsi" w:cstheme="minorBidi"/>
              <w:noProof/>
              <w:lang w:val="en-US"/>
            </w:rPr>
          </w:pPr>
          <w:hyperlink w:anchor="_Toc108603102" w:history="1">
            <w:r w:rsidR="007C0AC8" w:rsidRPr="0014517E">
              <w:rPr>
                <w:rStyle w:val="Hyperlink"/>
                <w:noProof/>
              </w:rPr>
              <w:t>Connecting the Water Source</w:t>
            </w:r>
            <w:r w:rsidR="007C0AC8">
              <w:rPr>
                <w:noProof/>
                <w:webHidden/>
              </w:rPr>
              <w:tab/>
            </w:r>
            <w:r w:rsidR="007C0AC8">
              <w:rPr>
                <w:noProof/>
                <w:webHidden/>
              </w:rPr>
              <w:fldChar w:fldCharType="begin"/>
            </w:r>
            <w:r w:rsidR="007C0AC8">
              <w:rPr>
                <w:noProof/>
                <w:webHidden/>
              </w:rPr>
              <w:instrText xml:space="preserve"> PAGEREF _Toc108603102 \h </w:instrText>
            </w:r>
            <w:r w:rsidR="007C0AC8">
              <w:rPr>
                <w:noProof/>
                <w:webHidden/>
              </w:rPr>
            </w:r>
            <w:r w:rsidR="007C0AC8">
              <w:rPr>
                <w:noProof/>
                <w:webHidden/>
              </w:rPr>
              <w:fldChar w:fldCharType="separate"/>
            </w:r>
            <w:r w:rsidR="007C0AC8">
              <w:rPr>
                <w:noProof/>
                <w:webHidden/>
              </w:rPr>
              <w:t>15</w:t>
            </w:r>
            <w:r w:rsidR="007C0AC8">
              <w:rPr>
                <w:noProof/>
                <w:webHidden/>
              </w:rPr>
              <w:fldChar w:fldCharType="end"/>
            </w:r>
          </w:hyperlink>
        </w:p>
        <w:p w14:paraId="50A64EAB" w14:textId="4C4CACA1" w:rsidR="007C0AC8" w:rsidRDefault="00000000">
          <w:pPr>
            <w:pStyle w:val="TOC3"/>
            <w:tabs>
              <w:tab w:val="right" w:leader="dot" w:pos="9350"/>
            </w:tabs>
            <w:rPr>
              <w:rFonts w:asciiTheme="minorHAnsi" w:eastAsiaTheme="minorEastAsia" w:hAnsiTheme="minorHAnsi" w:cstheme="minorBidi"/>
              <w:noProof/>
              <w:lang w:val="en-US"/>
            </w:rPr>
          </w:pPr>
          <w:hyperlink w:anchor="_Toc108603103" w:history="1">
            <w:r w:rsidR="007C0AC8" w:rsidRPr="0014517E">
              <w:rPr>
                <w:rStyle w:val="Hyperlink"/>
                <w:noProof/>
              </w:rPr>
              <w:t>Pressurized water source from a hose:</w:t>
            </w:r>
            <w:r w:rsidR="007C0AC8">
              <w:rPr>
                <w:noProof/>
                <w:webHidden/>
              </w:rPr>
              <w:tab/>
            </w:r>
            <w:r w:rsidR="007C0AC8">
              <w:rPr>
                <w:noProof/>
                <w:webHidden/>
              </w:rPr>
              <w:fldChar w:fldCharType="begin"/>
            </w:r>
            <w:r w:rsidR="007C0AC8">
              <w:rPr>
                <w:noProof/>
                <w:webHidden/>
              </w:rPr>
              <w:instrText xml:space="preserve"> PAGEREF _Toc108603103 \h </w:instrText>
            </w:r>
            <w:r w:rsidR="007C0AC8">
              <w:rPr>
                <w:noProof/>
                <w:webHidden/>
              </w:rPr>
            </w:r>
            <w:r w:rsidR="007C0AC8">
              <w:rPr>
                <w:noProof/>
                <w:webHidden/>
              </w:rPr>
              <w:fldChar w:fldCharType="separate"/>
            </w:r>
            <w:r w:rsidR="007C0AC8">
              <w:rPr>
                <w:noProof/>
                <w:webHidden/>
              </w:rPr>
              <w:t>15</w:t>
            </w:r>
            <w:r w:rsidR="007C0AC8">
              <w:rPr>
                <w:noProof/>
                <w:webHidden/>
              </w:rPr>
              <w:fldChar w:fldCharType="end"/>
            </w:r>
          </w:hyperlink>
        </w:p>
        <w:p w14:paraId="1724DC2D" w14:textId="46A5FE8F" w:rsidR="007C0AC8" w:rsidRDefault="00000000">
          <w:pPr>
            <w:pStyle w:val="TOC3"/>
            <w:tabs>
              <w:tab w:val="right" w:leader="dot" w:pos="9350"/>
            </w:tabs>
            <w:rPr>
              <w:rFonts w:asciiTheme="minorHAnsi" w:eastAsiaTheme="minorEastAsia" w:hAnsiTheme="minorHAnsi" w:cstheme="minorBidi"/>
              <w:noProof/>
              <w:lang w:val="en-US"/>
            </w:rPr>
          </w:pPr>
          <w:hyperlink w:anchor="_Toc108603104" w:history="1">
            <w:r w:rsidR="007C0AC8" w:rsidRPr="0014517E">
              <w:rPr>
                <w:rStyle w:val="Hyperlink"/>
                <w:noProof/>
              </w:rPr>
              <w:t>Unpressurized water source:</w:t>
            </w:r>
            <w:r w:rsidR="007C0AC8">
              <w:rPr>
                <w:noProof/>
                <w:webHidden/>
              </w:rPr>
              <w:tab/>
            </w:r>
            <w:r w:rsidR="007C0AC8">
              <w:rPr>
                <w:noProof/>
                <w:webHidden/>
              </w:rPr>
              <w:fldChar w:fldCharType="begin"/>
            </w:r>
            <w:r w:rsidR="007C0AC8">
              <w:rPr>
                <w:noProof/>
                <w:webHidden/>
              </w:rPr>
              <w:instrText xml:space="preserve"> PAGEREF _Toc108603104 \h </w:instrText>
            </w:r>
            <w:r w:rsidR="007C0AC8">
              <w:rPr>
                <w:noProof/>
                <w:webHidden/>
              </w:rPr>
            </w:r>
            <w:r w:rsidR="007C0AC8">
              <w:rPr>
                <w:noProof/>
                <w:webHidden/>
              </w:rPr>
              <w:fldChar w:fldCharType="separate"/>
            </w:r>
            <w:r w:rsidR="007C0AC8">
              <w:rPr>
                <w:noProof/>
                <w:webHidden/>
              </w:rPr>
              <w:t>15</w:t>
            </w:r>
            <w:r w:rsidR="007C0AC8">
              <w:rPr>
                <w:noProof/>
                <w:webHidden/>
              </w:rPr>
              <w:fldChar w:fldCharType="end"/>
            </w:r>
          </w:hyperlink>
        </w:p>
        <w:p w14:paraId="7C1F6CF5" w14:textId="5609BCCE" w:rsidR="007C0AC8" w:rsidRDefault="00000000">
          <w:pPr>
            <w:pStyle w:val="TOC2"/>
            <w:tabs>
              <w:tab w:val="right" w:leader="dot" w:pos="9350"/>
            </w:tabs>
            <w:rPr>
              <w:rFonts w:asciiTheme="minorHAnsi" w:eastAsiaTheme="minorEastAsia" w:hAnsiTheme="minorHAnsi" w:cstheme="minorBidi"/>
              <w:noProof/>
              <w:lang w:val="en-US"/>
            </w:rPr>
          </w:pPr>
          <w:hyperlink w:anchor="_Toc108603105" w:history="1">
            <w:r w:rsidR="007C0AC8" w:rsidRPr="0014517E">
              <w:rPr>
                <w:rStyle w:val="Hyperlink"/>
                <w:noProof/>
              </w:rPr>
              <w:t>Filling Bladder Tanks with Treated Water</w:t>
            </w:r>
            <w:r w:rsidR="007C0AC8">
              <w:rPr>
                <w:noProof/>
                <w:webHidden/>
              </w:rPr>
              <w:tab/>
            </w:r>
            <w:r w:rsidR="007C0AC8">
              <w:rPr>
                <w:noProof/>
                <w:webHidden/>
              </w:rPr>
              <w:fldChar w:fldCharType="begin"/>
            </w:r>
            <w:r w:rsidR="007C0AC8">
              <w:rPr>
                <w:noProof/>
                <w:webHidden/>
              </w:rPr>
              <w:instrText xml:space="preserve"> PAGEREF _Toc108603105 \h </w:instrText>
            </w:r>
            <w:r w:rsidR="007C0AC8">
              <w:rPr>
                <w:noProof/>
                <w:webHidden/>
              </w:rPr>
            </w:r>
            <w:r w:rsidR="007C0AC8">
              <w:rPr>
                <w:noProof/>
                <w:webHidden/>
              </w:rPr>
              <w:fldChar w:fldCharType="separate"/>
            </w:r>
            <w:r w:rsidR="007C0AC8">
              <w:rPr>
                <w:noProof/>
                <w:webHidden/>
              </w:rPr>
              <w:t>18</w:t>
            </w:r>
            <w:r w:rsidR="007C0AC8">
              <w:rPr>
                <w:noProof/>
                <w:webHidden/>
              </w:rPr>
              <w:fldChar w:fldCharType="end"/>
            </w:r>
          </w:hyperlink>
        </w:p>
        <w:p w14:paraId="5CA3DF33" w14:textId="4D31DC9B" w:rsidR="007C0AC8" w:rsidRDefault="00000000">
          <w:pPr>
            <w:pStyle w:val="TOC1"/>
            <w:rPr>
              <w:rFonts w:asciiTheme="minorHAnsi" w:eastAsiaTheme="minorEastAsia" w:hAnsiTheme="minorHAnsi" w:cstheme="minorBidi"/>
              <w:lang w:val="en-US"/>
            </w:rPr>
          </w:pPr>
          <w:hyperlink w:anchor="_Toc108603106" w:history="1">
            <w:r w:rsidR="007C0AC8" w:rsidRPr="0014517E">
              <w:rPr>
                <w:rStyle w:val="Hyperlink"/>
                <w:b/>
                <w:bCs/>
              </w:rPr>
              <w:t>Recirculation of Treated Water</w:t>
            </w:r>
            <w:r w:rsidR="007C0AC8">
              <w:rPr>
                <w:webHidden/>
              </w:rPr>
              <w:tab/>
            </w:r>
            <w:r w:rsidR="007C0AC8">
              <w:rPr>
                <w:webHidden/>
              </w:rPr>
              <w:fldChar w:fldCharType="begin"/>
            </w:r>
            <w:r w:rsidR="007C0AC8">
              <w:rPr>
                <w:webHidden/>
              </w:rPr>
              <w:instrText xml:space="preserve"> PAGEREF _Toc108603106 \h </w:instrText>
            </w:r>
            <w:r w:rsidR="007C0AC8">
              <w:rPr>
                <w:webHidden/>
              </w:rPr>
            </w:r>
            <w:r w:rsidR="007C0AC8">
              <w:rPr>
                <w:webHidden/>
              </w:rPr>
              <w:fldChar w:fldCharType="separate"/>
            </w:r>
            <w:r w:rsidR="007C0AC8">
              <w:rPr>
                <w:webHidden/>
              </w:rPr>
              <w:t>18</w:t>
            </w:r>
            <w:r w:rsidR="007C0AC8">
              <w:rPr>
                <w:webHidden/>
              </w:rPr>
              <w:fldChar w:fldCharType="end"/>
            </w:r>
          </w:hyperlink>
        </w:p>
        <w:p w14:paraId="15B68C75" w14:textId="3FA31FA1" w:rsidR="007C0AC8" w:rsidRDefault="00000000">
          <w:pPr>
            <w:pStyle w:val="TOC2"/>
            <w:tabs>
              <w:tab w:val="right" w:leader="dot" w:pos="9350"/>
            </w:tabs>
            <w:rPr>
              <w:rFonts w:asciiTheme="minorHAnsi" w:eastAsiaTheme="minorEastAsia" w:hAnsiTheme="minorHAnsi" w:cstheme="minorBidi"/>
              <w:noProof/>
              <w:lang w:val="en-US"/>
            </w:rPr>
          </w:pPr>
          <w:hyperlink w:anchor="_Toc108603107" w:history="1">
            <w:r w:rsidR="007C0AC8" w:rsidRPr="0014517E">
              <w:rPr>
                <w:rStyle w:val="Hyperlink"/>
                <w:noProof/>
              </w:rPr>
              <w:t>Polishing Set-up Procedure</w:t>
            </w:r>
            <w:r w:rsidR="007C0AC8">
              <w:rPr>
                <w:noProof/>
                <w:webHidden/>
              </w:rPr>
              <w:tab/>
            </w:r>
            <w:r w:rsidR="007C0AC8">
              <w:rPr>
                <w:noProof/>
                <w:webHidden/>
              </w:rPr>
              <w:fldChar w:fldCharType="begin"/>
            </w:r>
            <w:r w:rsidR="007C0AC8">
              <w:rPr>
                <w:noProof/>
                <w:webHidden/>
              </w:rPr>
              <w:instrText xml:space="preserve"> PAGEREF _Toc108603107 \h </w:instrText>
            </w:r>
            <w:r w:rsidR="007C0AC8">
              <w:rPr>
                <w:noProof/>
                <w:webHidden/>
              </w:rPr>
            </w:r>
            <w:r w:rsidR="007C0AC8">
              <w:rPr>
                <w:noProof/>
                <w:webHidden/>
              </w:rPr>
              <w:fldChar w:fldCharType="separate"/>
            </w:r>
            <w:r w:rsidR="007C0AC8">
              <w:rPr>
                <w:noProof/>
                <w:webHidden/>
              </w:rPr>
              <w:t>18</w:t>
            </w:r>
            <w:r w:rsidR="007C0AC8">
              <w:rPr>
                <w:noProof/>
                <w:webHidden/>
              </w:rPr>
              <w:fldChar w:fldCharType="end"/>
            </w:r>
          </w:hyperlink>
        </w:p>
        <w:p w14:paraId="173731AF" w14:textId="7AF3897C" w:rsidR="007C0AC8" w:rsidRDefault="00000000">
          <w:pPr>
            <w:pStyle w:val="TOC2"/>
            <w:tabs>
              <w:tab w:val="right" w:leader="dot" w:pos="9350"/>
            </w:tabs>
            <w:rPr>
              <w:rFonts w:asciiTheme="minorHAnsi" w:eastAsiaTheme="minorEastAsia" w:hAnsiTheme="minorHAnsi" w:cstheme="minorBidi"/>
              <w:noProof/>
              <w:lang w:val="en-US"/>
            </w:rPr>
          </w:pPr>
          <w:hyperlink w:anchor="_Toc108603108" w:history="1">
            <w:r w:rsidR="007C0AC8" w:rsidRPr="0014517E">
              <w:rPr>
                <w:rStyle w:val="Hyperlink"/>
                <w:noProof/>
              </w:rPr>
              <w:t>Additional Disinfection Set-up</w:t>
            </w:r>
            <w:r w:rsidR="007C0AC8">
              <w:rPr>
                <w:noProof/>
                <w:webHidden/>
              </w:rPr>
              <w:tab/>
            </w:r>
            <w:r w:rsidR="007C0AC8">
              <w:rPr>
                <w:noProof/>
                <w:webHidden/>
              </w:rPr>
              <w:fldChar w:fldCharType="begin"/>
            </w:r>
            <w:r w:rsidR="007C0AC8">
              <w:rPr>
                <w:noProof/>
                <w:webHidden/>
              </w:rPr>
              <w:instrText xml:space="preserve"> PAGEREF _Toc108603108 \h </w:instrText>
            </w:r>
            <w:r w:rsidR="007C0AC8">
              <w:rPr>
                <w:noProof/>
                <w:webHidden/>
              </w:rPr>
            </w:r>
            <w:r w:rsidR="007C0AC8">
              <w:rPr>
                <w:noProof/>
                <w:webHidden/>
              </w:rPr>
              <w:fldChar w:fldCharType="separate"/>
            </w:r>
            <w:r w:rsidR="007C0AC8">
              <w:rPr>
                <w:noProof/>
                <w:webHidden/>
              </w:rPr>
              <w:t>19</w:t>
            </w:r>
            <w:r w:rsidR="007C0AC8">
              <w:rPr>
                <w:noProof/>
                <w:webHidden/>
              </w:rPr>
              <w:fldChar w:fldCharType="end"/>
            </w:r>
          </w:hyperlink>
        </w:p>
        <w:p w14:paraId="3B79BD7F" w14:textId="33B6C8CC" w:rsidR="007C0AC8" w:rsidRDefault="00000000">
          <w:pPr>
            <w:pStyle w:val="TOC1"/>
            <w:rPr>
              <w:rFonts w:asciiTheme="minorHAnsi" w:eastAsiaTheme="minorEastAsia" w:hAnsiTheme="minorHAnsi" w:cstheme="minorBidi"/>
              <w:lang w:val="en-US"/>
            </w:rPr>
          </w:pPr>
          <w:hyperlink w:anchor="_Toc108603109" w:history="1">
            <w:r w:rsidR="007C0AC8" w:rsidRPr="0014517E">
              <w:rPr>
                <w:rStyle w:val="Hyperlink"/>
                <w:b/>
                <w:bCs/>
              </w:rPr>
              <w:t>Treated Water Distribution</w:t>
            </w:r>
            <w:r w:rsidR="007C0AC8">
              <w:rPr>
                <w:webHidden/>
              </w:rPr>
              <w:tab/>
            </w:r>
            <w:r w:rsidR="007C0AC8">
              <w:rPr>
                <w:webHidden/>
              </w:rPr>
              <w:fldChar w:fldCharType="begin"/>
            </w:r>
            <w:r w:rsidR="007C0AC8">
              <w:rPr>
                <w:webHidden/>
              </w:rPr>
              <w:instrText xml:space="preserve"> PAGEREF _Toc108603109 \h </w:instrText>
            </w:r>
            <w:r w:rsidR="007C0AC8">
              <w:rPr>
                <w:webHidden/>
              </w:rPr>
            </w:r>
            <w:r w:rsidR="007C0AC8">
              <w:rPr>
                <w:webHidden/>
              </w:rPr>
              <w:fldChar w:fldCharType="separate"/>
            </w:r>
            <w:r w:rsidR="007C0AC8">
              <w:rPr>
                <w:webHidden/>
              </w:rPr>
              <w:t>20</w:t>
            </w:r>
            <w:r w:rsidR="007C0AC8">
              <w:rPr>
                <w:webHidden/>
              </w:rPr>
              <w:fldChar w:fldCharType="end"/>
            </w:r>
          </w:hyperlink>
        </w:p>
        <w:p w14:paraId="48679072" w14:textId="79BA0398" w:rsidR="007C0AC8" w:rsidRDefault="00000000">
          <w:pPr>
            <w:pStyle w:val="TOC2"/>
            <w:tabs>
              <w:tab w:val="right" w:leader="dot" w:pos="9350"/>
            </w:tabs>
            <w:rPr>
              <w:rFonts w:asciiTheme="minorHAnsi" w:eastAsiaTheme="minorEastAsia" w:hAnsiTheme="minorHAnsi" w:cstheme="minorBidi"/>
              <w:noProof/>
              <w:lang w:val="en-US"/>
            </w:rPr>
          </w:pPr>
          <w:hyperlink w:anchor="_Toc108603110" w:history="1">
            <w:r w:rsidR="007C0AC8" w:rsidRPr="0014517E">
              <w:rPr>
                <w:rStyle w:val="Hyperlink"/>
                <w:noProof/>
              </w:rPr>
              <w:t>Direct Distribution to Individuals</w:t>
            </w:r>
            <w:r w:rsidR="007C0AC8">
              <w:rPr>
                <w:noProof/>
                <w:webHidden/>
              </w:rPr>
              <w:tab/>
            </w:r>
            <w:r w:rsidR="007C0AC8">
              <w:rPr>
                <w:noProof/>
                <w:webHidden/>
              </w:rPr>
              <w:fldChar w:fldCharType="begin"/>
            </w:r>
            <w:r w:rsidR="007C0AC8">
              <w:rPr>
                <w:noProof/>
                <w:webHidden/>
              </w:rPr>
              <w:instrText xml:space="preserve"> PAGEREF _Toc108603110 \h </w:instrText>
            </w:r>
            <w:r w:rsidR="007C0AC8">
              <w:rPr>
                <w:noProof/>
                <w:webHidden/>
              </w:rPr>
            </w:r>
            <w:r w:rsidR="007C0AC8">
              <w:rPr>
                <w:noProof/>
                <w:webHidden/>
              </w:rPr>
              <w:fldChar w:fldCharType="separate"/>
            </w:r>
            <w:r w:rsidR="007C0AC8">
              <w:rPr>
                <w:noProof/>
                <w:webHidden/>
              </w:rPr>
              <w:t>20</w:t>
            </w:r>
            <w:r w:rsidR="007C0AC8">
              <w:rPr>
                <w:noProof/>
                <w:webHidden/>
              </w:rPr>
              <w:fldChar w:fldCharType="end"/>
            </w:r>
          </w:hyperlink>
        </w:p>
        <w:p w14:paraId="481D410D" w14:textId="1DC1955C" w:rsidR="007C0AC8" w:rsidRDefault="00000000">
          <w:pPr>
            <w:pStyle w:val="TOC2"/>
            <w:tabs>
              <w:tab w:val="right" w:leader="dot" w:pos="9350"/>
            </w:tabs>
            <w:rPr>
              <w:rFonts w:asciiTheme="minorHAnsi" w:eastAsiaTheme="minorEastAsia" w:hAnsiTheme="minorHAnsi" w:cstheme="minorBidi"/>
              <w:noProof/>
              <w:lang w:val="en-US"/>
            </w:rPr>
          </w:pPr>
          <w:hyperlink w:anchor="_Toc108603111" w:history="1">
            <w:r w:rsidR="007C0AC8" w:rsidRPr="0014517E">
              <w:rPr>
                <w:rStyle w:val="Hyperlink"/>
                <w:noProof/>
              </w:rPr>
              <w:t>Pressurized Distribution Set-up Procedure</w:t>
            </w:r>
            <w:r w:rsidR="007C0AC8">
              <w:rPr>
                <w:noProof/>
                <w:webHidden/>
              </w:rPr>
              <w:tab/>
            </w:r>
            <w:r w:rsidR="007C0AC8">
              <w:rPr>
                <w:noProof/>
                <w:webHidden/>
              </w:rPr>
              <w:fldChar w:fldCharType="begin"/>
            </w:r>
            <w:r w:rsidR="007C0AC8">
              <w:rPr>
                <w:noProof/>
                <w:webHidden/>
              </w:rPr>
              <w:instrText xml:space="preserve"> PAGEREF _Toc108603111 \h </w:instrText>
            </w:r>
            <w:r w:rsidR="007C0AC8">
              <w:rPr>
                <w:noProof/>
                <w:webHidden/>
              </w:rPr>
            </w:r>
            <w:r w:rsidR="007C0AC8">
              <w:rPr>
                <w:noProof/>
                <w:webHidden/>
              </w:rPr>
              <w:fldChar w:fldCharType="separate"/>
            </w:r>
            <w:r w:rsidR="007C0AC8">
              <w:rPr>
                <w:noProof/>
                <w:webHidden/>
              </w:rPr>
              <w:t>20</w:t>
            </w:r>
            <w:r w:rsidR="007C0AC8">
              <w:rPr>
                <w:noProof/>
                <w:webHidden/>
              </w:rPr>
              <w:fldChar w:fldCharType="end"/>
            </w:r>
          </w:hyperlink>
        </w:p>
        <w:p w14:paraId="25556F2F" w14:textId="70D93062" w:rsidR="007C0AC8" w:rsidRDefault="00000000">
          <w:pPr>
            <w:pStyle w:val="TOC1"/>
            <w:rPr>
              <w:rFonts w:asciiTheme="minorHAnsi" w:eastAsiaTheme="minorEastAsia" w:hAnsiTheme="minorHAnsi" w:cstheme="minorBidi"/>
              <w:lang w:val="en-US"/>
            </w:rPr>
          </w:pPr>
          <w:hyperlink w:anchor="_Toc108603112" w:history="1">
            <w:r w:rsidR="007C0AC8" w:rsidRPr="0014517E">
              <w:rPr>
                <w:rStyle w:val="Hyperlink"/>
                <w:b/>
                <w:bCs/>
              </w:rPr>
              <w:t>Cleaning, Storing, and Transportation</w:t>
            </w:r>
            <w:r w:rsidR="007C0AC8">
              <w:rPr>
                <w:webHidden/>
              </w:rPr>
              <w:tab/>
            </w:r>
            <w:r w:rsidR="007C0AC8">
              <w:rPr>
                <w:webHidden/>
              </w:rPr>
              <w:fldChar w:fldCharType="begin"/>
            </w:r>
            <w:r w:rsidR="007C0AC8">
              <w:rPr>
                <w:webHidden/>
              </w:rPr>
              <w:instrText xml:space="preserve"> PAGEREF _Toc108603112 \h </w:instrText>
            </w:r>
            <w:r w:rsidR="007C0AC8">
              <w:rPr>
                <w:webHidden/>
              </w:rPr>
            </w:r>
            <w:r w:rsidR="007C0AC8">
              <w:rPr>
                <w:webHidden/>
              </w:rPr>
              <w:fldChar w:fldCharType="separate"/>
            </w:r>
            <w:r w:rsidR="007C0AC8">
              <w:rPr>
                <w:webHidden/>
              </w:rPr>
              <w:t>21</w:t>
            </w:r>
            <w:r w:rsidR="007C0AC8">
              <w:rPr>
                <w:webHidden/>
              </w:rPr>
              <w:fldChar w:fldCharType="end"/>
            </w:r>
          </w:hyperlink>
        </w:p>
        <w:p w14:paraId="59972149" w14:textId="2E276775" w:rsidR="007C0AC8" w:rsidRDefault="00000000">
          <w:pPr>
            <w:pStyle w:val="TOC3"/>
            <w:tabs>
              <w:tab w:val="right" w:leader="dot" w:pos="9350"/>
            </w:tabs>
            <w:rPr>
              <w:rFonts w:asciiTheme="minorHAnsi" w:eastAsiaTheme="minorEastAsia" w:hAnsiTheme="minorHAnsi" w:cstheme="minorBidi"/>
              <w:noProof/>
              <w:lang w:val="en-US"/>
            </w:rPr>
          </w:pPr>
          <w:hyperlink w:anchor="_Toc108603113" w:history="1">
            <w:r w:rsidR="007C0AC8" w:rsidRPr="0014517E">
              <w:rPr>
                <w:rStyle w:val="Hyperlink"/>
                <w:noProof/>
              </w:rPr>
              <w:t>Cleaning</w:t>
            </w:r>
            <w:r w:rsidR="007C0AC8">
              <w:rPr>
                <w:noProof/>
                <w:webHidden/>
              </w:rPr>
              <w:tab/>
            </w:r>
            <w:r w:rsidR="007C0AC8">
              <w:rPr>
                <w:noProof/>
                <w:webHidden/>
              </w:rPr>
              <w:fldChar w:fldCharType="begin"/>
            </w:r>
            <w:r w:rsidR="007C0AC8">
              <w:rPr>
                <w:noProof/>
                <w:webHidden/>
              </w:rPr>
              <w:instrText xml:space="preserve"> PAGEREF _Toc108603113 \h </w:instrText>
            </w:r>
            <w:r w:rsidR="007C0AC8">
              <w:rPr>
                <w:noProof/>
                <w:webHidden/>
              </w:rPr>
            </w:r>
            <w:r w:rsidR="007C0AC8">
              <w:rPr>
                <w:noProof/>
                <w:webHidden/>
              </w:rPr>
              <w:fldChar w:fldCharType="separate"/>
            </w:r>
            <w:r w:rsidR="007C0AC8">
              <w:rPr>
                <w:noProof/>
                <w:webHidden/>
              </w:rPr>
              <w:t>21</w:t>
            </w:r>
            <w:r w:rsidR="007C0AC8">
              <w:rPr>
                <w:noProof/>
                <w:webHidden/>
              </w:rPr>
              <w:fldChar w:fldCharType="end"/>
            </w:r>
          </w:hyperlink>
        </w:p>
        <w:p w14:paraId="15E4C4BD" w14:textId="2AEA09CA" w:rsidR="007C0AC8" w:rsidRDefault="00000000">
          <w:pPr>
            <w:pStyle w:val="TOC3"/>
            <w:tabs>
              <w:tab w:val="right" w:leader="dot" w:pos="9350"/>
            </w:tabs>
            <w:rPr>
              <w:rFonts w:asciiTheme="minorHAnsi" w:eastAsiaTheme="minorEastAsia" w:hAnsiTheme="minorHAnsi" w:cstheme="minorBidi"/>
              <w:noProof/>
              <w:lang w:val="en-US"/>
            </w:rPr>
          </w:pPr>
          <w:hyperlink w:anchor="_Toc108603114" w:history="1">
            <w:r w:rsidR="007C0AC8" w:rsidRPr="0014517E">
              <w:rPr>
                <w:rStyle w:val="Hyperlink"/>
                <w:noProof/>
              </w:rPr>
              <w:t>Storing</w:t>
            </w:r>
            <w:r w:rsidR="007C0AC8">
              <w:rPr>
                <w:noProof/>
                <w:webHidden/>
              </w:rPr>
              <w:tab/>
            </w:r>
            <w:r w:rsidR="007C0AC8">
              <w:rPr>
                <w:noProof/>
                <w:webHidden/>
              </w:rPr>
              <w:fldChar w:fldCharType="begin"/>
            </w:r>
            <w:r w:rsidR="007C0AC8">
              <w:rPr>
                <w:noProof/>
                <w:webHidden/>
              </w:rPr>
              <w:instrText xml:space="preserve"> PAGEREF _Toc108603114 \h </w:instrText>
            </w:r>
            <w:r w:rsidR="007C0AC8">
              <w:rPr>
                <w:noProof/>
                <w:webHidden/>
              </w:rPr>
            </w:r>
            <w:r w:rsidR="007C0AC8">
              <w:rPr>
                <w:noProof/>
                <w:webHidden/>
              </w:rPr>
              <w:fldChar w:fldCharType="separate"/>
            </w:r>
            <w:r w:rsidR="007C0AC8">
              <w:rPr>
                <w:noProof/>
                <w:webHidden/>
              </w:rPr>
              <w:t>21</w:t>
            </w:r>
            <w:r w:rsidR="007C0AC8">
              <w:rPr>
                <w:noProof/>
                <w:webHidden/>
              </w:rPr>
              <w:fldChar w:fldCharType="end"/>
            </w:r>
          </w:hyperlink>
        </w:p>
        <w:p w14:paraId="045C4AA0" w14:textId="16DE3796" w:rsidR="007C0AC8" w:rsidRDefault="00000000">
          <w:pPr>
            <w:pStyle w:val="TOC3"/>
            <w:tabs>
              <w:tab w:val="right" w:leader="dot" w:pos="9350"/>
            </w:tabs>
            <w:rPr>
              <w:rFonts w:asciiTheme="minorHAnsi" w:eastAsiaTheme="minorEastAsia" w:hAnsiTheme="minorHAnsi" w:cstheme="minorBidi"/>
              <w:noProof/>
              <w:lang w:val="en-US"/>
            </w:rPr>
          </w:pPr>
          <w:hyperlink w:anchor="_Toc108603115" w:history="1">
            <w:r w:rsidR="007C0AC8" w:rsidRPr="0014517E">
              <w:rPr>
                <w:rStyle w:val="Hyperlink"/>
                <w:noProof/>
              </w:rPr>
              <w:t>Generator</w:t>
            </w:r>
            <w:r w:rsidR="007C0AC8">
              <w:rPr>
                <w:noProof/>
                <w:webHidden/>
              </w:rPr>
              <w:tab/>
            </w:r>
            <w:r w:rsidR="007C0AC8">
              <w:rPr>
                <w:noProof/>
                <w:webHidden/>
              </w:rPr>
              <w:fldChar w:fldCharType="begin"/>
            </w:r>
            <w:r w:rsidR="007C0AC8">
              <w:rPr>
                <w:noProof/>
                <w:webHidden/>
              </w:rPr>
              <w:instrText xml:space="preserve"> PAGEREF _Toc108603115 \h </w:instrText>
            </w:r>
            <w:r w:rsidR="007C0AC8">
              <w:rPr>
                <w:noProof/>
                <w:webHidden/>
              </w:rPr>
            </w:r>
            <w:r w:rsidR="007C0AC8">
              <w:rPr>
                <w:noProof/>
                <w:webHidden/>
              </w:rPr>
              <w:fldChar w:fldCharType="separate"/>
            </w:r>
            <w:r w:rsidR="007C0AC8">
              <w:rPr>
                <w:noProof/>
                <w:webHidden/>
              </w:rPr>
              <w:t>21</w:t>
            </w:r>
            <w:r w:rsidR="007C0AC8">
              <w:rPr>
                <w:noProof/>
                <w:webHidden/>
              </w:rPr>
              <w:fldChar w:fldCharType="end"/>
            </w:r>
          </w:hyperlink>
        </w:p>
        <w:p w14:paraId="63A785EF" w14:textId="66841492" w:rsidR="007C0AC8" w:rsidRDefault="00000000">
          <w:pPr>
            <w:pStyle w:val="TOC3"/>
            <w:tabs>
              <w:tab w:val="right" w:leader="dot" w:pos="9350"/>
            </w:tabs>
            <w:rPr>
              <w:rFonts w:asciiTheme="minorHAnsi" w:eastAsiaTheme="minorEastAsia" w:hAnsiTheme="minorHAnsi" w:cstheme="minorBidi"/>
              <w:noProof/>
              <w:lang w:val="en-US"/>
            </w:rPr>
          </w:pPr>
          <w:hyperlink w:anchor="_Toc108603116" w:history="1">
            <w:r w:rsidR="007C0AC8" w:rsidRPr="0014517E">
              <w:rPr>
                <w:rStyle w:val="Hyperlink"/>
                <w:noProof/>
              </w:rPr>
              <w:t>Transportation</w:t>
            </w:r>
            <w:r w:rsidR="007C0AC8">
              <w:rPr>
                <w:noProof/>
                <w:webHidden/>
              </w:rPr>
              <w:tab/>
            </w:r>
            <w:r w:rsidR="007C0AC8">
              <w:rPr>
                <w:noProof/>
                <w:webHidden/>
              </w:rPr>
              <w:fldChar w:fldCharType="begin"/>
            </w:r>
            <w:r w:rsidR="007C0AC8">
              <w:rPr>
                <w:noProof/>
                <w:webHidden/>
              </w:rPr>
              <w:instrText xml:space="preserve"> PAGEREF _Toc108603116 \h </w:instrText>
            </w:r>
            <w:r w:rsidR="007C0AC8">
              <w:rPr>
                <w:noProof/>
                <w:webHidden/>
              </w:rPr>
            </w:r>
            <w:r w:rsidR="007C0AC8">
              <w:rPr>
                <w:noProof/>
                <w:webHidden/>
              </w:rPr>
              <w:fldChar w:fldCharType="separate"/>
            </w:r>
            <w:r w:rsidR="007C0AC8">
              <w:rPr>
                <w:noProof/>
                <w:webHidden/>
              </w:rPr>
              <w:t>21</w:t>
            </w:r>
            <w:r w:rsidR="007C0AC8">
              <w:rPr>
                <w:noProof/>
                <w:webHidden/>
              </w:rPr>
              <w:fldChar w:fldCharType="end"/>
            </w:r>
          </w:hyperlink>
        </w:p>
        <w:p w14:paraId="2CCA094D" w14:textId="0CFD14B8" w:rsidR="007C0AC8" w:rsidRDefault="00000000">
          <w:pPr>
            <w:pStyle w:val="TOC1"/>
            <w:rPr>
              <w:rFonts w:asciiTheme="minorHAnsi" w:eastAsiaTheme="minorEastAsia" w:hAnsiTheme="minorHAnsi" w:cstheme="minorBidi"/>
              <w:lang w:val="en-US"/>
            </w:rPr>
          </w:pPr>
          <w:hyperlink w:anchor="_Toc108603117" w:history="1">
            <w:r w:rsidR="007C0AC8" w:rsidRPr="0014517E">
              <w:rPr>
                <w:rStyle w:val="Hyperlink"/>
                <w:b/>
                <w:bCs/>
              </w:rPr>
              <w:t>Maintenance</w:t>
            </w:r>
            <w:r w:rsidR="007C0AC8">
              <w:rPr>
                <w:webHidden/>
              </w:rPr>
              <w:tab/>
            </w:r>
            <w:r w:rsidR="007C0AC8">
              <w:rPr>
                <w:webHidden/>
              </w:rPr>
              <w:fldChar w:fldCharType="begin"/>
            </w:r>
            <w:r w:rsidR="007C0AC8">
              <w:rPr>
                <w:webHidden/>
              </w:rPr>
              <w:instrText xml:space="preserve"> PAGEREF _Toc108603117 \h </w:instrText>
            </w:r>
            <w:r w:rsidR="007C0AC8">
              <w:rPr>
                <w:webHidden/>
              </w:rPr>
            </w:r>
            <w:r w:rsidR="007C0AC8">
              <w:rPr>
                <w:webHidden/>
              </w:rPr>
              <w:fldChar w:fldCharType="separate"/>
            </w:r>
            <w:r w:rsidR="007C0AC8">
              <w:rPr>
                <w:webHidden/>
              </w:rPr>
              <w:t>22</w:t>
            </w:r>
            <w:r w:rsidR="007C0AC8">
              <w:rPr>
                <w:webHidden/>
              </w:rPr>
              <w:fldChar w:fldCharType="end"/>
            </w:r>
          </w:hyperlink>
        </w:p>
        <w:p w14:paraId="5DD3A2E4" w14:textId="0868E823" w:rsidR="007C0AC8" w:rsidRDefault="00000000">
          <w:pPr>
            <w:pStyle w:val="TOC1"/>
            <w:rPr>
              <w:rFonts w:asciiTheme="minorHAnsi" w:eastAsiaTheme="minorEastAsia" w:hAnsiTheme="minorHAnsi" w:cstheme="minorBidi"/>
              <w:lang w:val="en-US"/>
            </w:rPr>
          </w:pPr>
          <w:hyperlink w:anchor="_Toc108603118" w:history="1">
            <w:r w:rsidR="007C0AC8" w:rsidRPr="0014517E">
              <w:rPr>
                <w:rStyle w:val="Hyperlink"/>
                <w:b/>
                <w:bCs/>
              </w:rPr>
              <w:t>Troubleshooting</w:t>
            </w:r>
            <w:r w:rsidR="007C0AC8">
              <w:rPr>
                <w:webHidden/>
              </w:rPr>
              <w:tab/>
            </w:r>
            <w:r w:rsidR="007C0AC8">
              <w:rPr>
                <w:webHidden/>
              </w:rPr>
              <w:fldChar w:fldCharType="begin"/>
            </w:r>
            <w:r w:rsidR="007C0AC8">
              <w:rPr>
                <w:webHidden/>
              </w:rPr>
              <w:instrText xml:space="preserve"> PAGEREF _Toc108603118 \h </w:instrText>
            </w:r>
            <w:r w:rsidR="007C0AC8">
              <w:rPr>
                <w:webHidden/>
              </w:rPr>
            </w:r>
            <w:r w:rsidR="007C0AC8">
              <w:rPr>
                <w:webHidden/>
              </w:rPr>
              <w:fldChar w:fldCharType="separate"/>
            </w:r>
            <w:r w:rsidR="007C0AC8">
              <w:rPr>
                <w:webHidden/>
              </w:rPr>
              <w:t>23</w:t>
            </w:r>
            <w:r w:rsidR="007C0AC8">
              <w:rPr>
                <w:webHidden/>
              </w:rPr>
              <w:fldChar w:fldCharType="end"/>
            </w:r>
          </w:hyperlink>
        </w:p>
        <w:p w14:paraId="1B1CEF74" w14:textId="41F8D5B7" w:rsidR="007C0AC8" w:rsidRDefault="00000000">
          <w:pPr>
            <w:pStyle w:val="TOC1"/>
            <w:rPr>
              <w:rFonts w:asciiTheme="minorHAnsi" w:eastAsiaTheme="minorEastAsia" w:hAnsiTheme="minorHAnsi" w:cstheme="minorBidi"/>
              <w:lang w:val="en-US"/>
            </w:rPr>
          </w:pPr>
          <w:hyperlink w:anchor="_Toc108603119" w:history="1">
            <w:r w:rsidR="007C0AC8" w:rsidRPr="0014517E">
              <w:rPr>
                <w:rStyle w:val="Hyperlink"/>
                <w:b/>
                <w:bCs/>
              </w:rPr>
              <w:t>Contact Information</w:t>
            </w:r>
            <w:r w:rsidR="007C0AC8">
              <w:rPr>
                <w:webHidden/>
              </w:rPr>
              <w:tab/>
            </w:r>
            <w:r w:rsidR="007C0AC8">
              <w:rPr>
                <w:webHidden/>
              </w:rPr>
              <w:fldChar w:fldCharType="begin"/>
            </w:r>
            <w:r w:rsidR="007C0AC8">
              <w:rPr>
                <w:webHidden/>
              </w:rPr>
              <w:instrText xml:space="preserve"> PAGEREF _Toc108603119 \h </w:instrText>
            </w:r>
            <w:r w:rsidR="007C0AC8">
              <w:rPr>
                <w:webHidden/>
              </w:rPr>
            </w:r>
            <w:r w:rsidR="007C0AC8">
              <w:rPr>
                <w:webHidden/>
              </w:rPr>
              <w:fldChar w:fldCharType="separate"/>
            </w:r>
            <w:r w:rsidR="007C0AC8">
              <w:rPr>
                <w:webHidden/>
              </w:rPr>
              <w:t>24</w:t>
            </w:r>
            <w:r w:rsidR="007C0AC8">
              <w:rPr>
                <w:webHidden/>
              </w:rPr>
              <w:fldChar w:fldCharType="end"/>
            </w:r>
          </w:hyperlink>
        </w:p>
        <w:p w14:paraId="401AFAD3" w14:textId="2919D8D6" w:rsidR="007C0AC8" w:rsidRDefault="00000000">
          <w:pPr>
            <w:pStyle w:val="TOC1"/>
            <w:rPr>
              <w:rFonts w:asciiTheme="minorHAnsi" w:eastAsiaTheme="minorEastAsia" w:hAnsiTheme="minorHAnsi" w:cstheme="minorBidi"/>
              <w:lang w:val="en-US"/>
            </w:rPr>
          </w:pPr>
          <w:hyperlink w:anchor="_Toc108603120" w:history="1">
            <w:r w:rsidR="007C0AC8" w:rsidRPr="0014517E">
              <w:rPr>
                <w:rStyle w:val="Hyperlink"/>
                <w:b/>
                <w:bCs/>
              </w:rPr>
              <w:t>Glossary</w:t>
            </w:r>
            <w:r w:rsidR="007C0AC8">
              <w:rPr>
                <w:webHidden/>
              </w:rPr>
              <w:tab/>
            </w:r>
            <w:r w:rsidR="007C0AC8">
              <w:rPr>
                <w:webHidden/>
              </w:rPr>
              <w:fldChar w:fldCharType="begin"/>
            </w:r>
            <w:r w:rsidR="007C0AC8">
              <w:rPr>
                <w:webHidden/>
              </w:rPr>
              <w:instrText xml:space="preserve"> PAGEREF _Toc108603120 \h </w:instrText>
            </w:r>
            <w:r w:rsidR="007C0AC8">
              <w:rPr>
                <w:webHidden/>
              </w:rPr>
            </w:r>
            <w:r w:rsidR="007C0AC8">
              <w:rPr>
                <w:webHidden/>
              </w:rPr>
              <w:fldChar w:fldCharType="separate"/>
            </w:r>
            <w:r w:rsidR="007C0AC8">
              <w:rPr>
                <w:webHidden/>
              </w:rPr>
              <w:t>25</w:t>
            </w:r>
            <w:r w:rsidR="007C0AC8">
              <w:rPr>
                <w:webHidden/>
              </w:rPr>
              <w:fldChar w:fldCharType="end"/>
            </w:r>
          </w:hyperlink>
        </w:p>
        <w:p w14:paraId="661547A4" w14:textId="471CC1B5" w:rsidR="007C0AC8" w:rsidRDefault="00000000">
          <w:pPr>
            <w:pStyle w:val="TOC1"/>
            <w:rPr>
              <w:rFonts w:asciiTheme="minorHAnsi" w:eastAsiaTheme="minorEastAsia" w:hAnsiTheme="minorHAnsi" w:cstheme="minorBidi"/>
              <w:lang w:val="en-US"/>
            </w:rPr>
          </w:pPr>
          <w:hyperlink w:anchor="_Toc108603121" w:history="1">
            <w:r w:rsidR="007C0AC8" w:rsidRPr="0014517E">
              <w:rPr>
                <w:rStyle w:val="Hyperlink"/>
                <w:b/>
                <w:bCs/>
              </w:rPr>
              <w:t>Appendix A. Alternative Water Treatment Flow Paths</w:t>
            </w:r>
            <w:r w:rsidR="007C0AC8">
              <w:rPr>
                <w:webHidden/>
              </w:rPr>
              <w:tab/>
            </w:r>
            <w:r w:rsidR="007C0AC8">
              <w:rPr>
                <w:webHidden/>
              </w:rPr>
              <w:fldChar w:fldCharType="begin"/>
            </w:r>
            <w:r w:rsidR="007C0AC8">
              <w:rPr>
                <w:webHidden/>
              </w:rPr>
              <w:instrText xml:space="preserve"> PAGEREF _Toc108603121 \h </w:instrText>
            </w:r>
            <w:r w:rsidR="007C0AC8">
              <w:rPr>
                <w:webHidden/>
              </w:rPr>
            </w:r>
            <w:r w:rsidR="007C0AC8">
              <w:rPr>
                <w:webHidden/>
              </w:rPr>
              <w:fldChar w:fldCharType="separate"/>
            </w:r>
            <w:r w:rsidR="007C0AC8">
              <w:rPr>
                <w:webHidden/>
              </w:rPr>
              <w:t>28</w:t>
            </w:r>
            <w:r w:rsidR="007C0AC8">
              <w:rPr>
                <w:webHidden/>
              </w:rPr>
              <w:fldChar w:fldCharType="end"/>
            </w:r>
          </w:hyperlink>
        </w:p>
        <w:p w14:paraId="596A5A5C" w14:textId="7F785F0B" w:rsidR="007C0AC8" w:rsidRDefault="00000000">
          <w:pPr>
            <w:pStyle w:val="TOC3"/>
            <w:tabs>
              <w:tab w:val="right" w:leader="dot" w:pos="9350"/>
            </w:tabs>
            <w:rPr>
              <w:rFonts w:asciiTheme="minorHAnsi" w:eastAsiaTheme="minorEastAsia" w:hAnsiTheme="minorHAnsi" w:cstheme="minorBidi"/>
              <w:noProof/>
              <w:lang w:val="en-US"/>
            </w:rPr>
          </w:pPr>
          <w:hyperlink w:anchor="_Toc108603122" w:history="1">
            <w:r w:rsidR="007C0AC8" w:rsidRPr="0014517E">
              <w:rPr>
                <w:rStyle w:val="Hyperlink"/>
                <w:noProof/>
              </w:rPr>
              <w:t>Moderately Contaminated Water</w:t>
            </w:r>
            <w:r w:rsidR="007C0AC8">
              <w:rPr>
                <w:noProof/>
                <w:webHidden/>
              </w:rPr>
              <w:tab/>
            </w:r>
            <w:r w:rsidR="007C0AC8">
              <w:rPr>
                <w:noProof/>
                <w:webHidden/>
              </w:rPr>
              <w:fldChar w:fldCharType="begin"/>
            </w:r>
            <w:r w:rsidR="007C0AC8">
              <w:rPr>
                <w:noProof/>
                <w:webHidden/>
              </w:rPr>
              <w:instrText xml:space="preserve"> PAGEREF _Toc108603122 \h </w:instrText>
            </w:r>
            <w:r w:rsidR="007C0AC8">
              <w:rPr>
                <w:noProof/>
                <w:webHidden/>
              </w:rPr>
            </w:r>
            <w:r w:rsidR="007C0AC8">
              <w:rPr>
                <w:noProof/>
                <w:webHidden/>
              </w:rPr>
              <w:fldChar w:fldCharType="separate"/>
            </w:r>
            <w:r w:rsidR="007C0AC8">
              <w:rPr>
                <w:noProof/>
                <w:webHidden/>
              </w:rPr>
              <w:t>28</w:t>
            </w:r>
            <w:r w:rsidR="007C0AC8">
              <w:rPr>
                <w:noProof/>
                <w:webHidden/>
              </w:rPr>
              <w:fldChar w:fldCharType="end"/>
            </w:r>
          </w:hyperlink>
        </w:p>
        <w:p w14:paraId="601957F5" w14:textId="61DF0359" w:rsidR="007C0AC8" w:rsidRDefault="00000000">
          <w:pPr>
            <w:pStyle w:val="TOC3"/>
            <w:tabs>
              <w:tab w:val="right" w:leader="dot" w:pos="9350"/>
            </w:tabs>
            <w:rPr>
              <w:rFonts w:asciiTheme="minorHAnsi" w:eastAsiaTheme="minorEastAsia" w:hAnsiTheme="minorHAnsi" w:cstheme="minorBidi"/>
              <w:noProof/>
              <w:lang w:val="en-US"/>
            </w:rPr>
          </w:pPr>
          <w:hyperlink w:anchor="_Toc108603123" w:history="1">
            <w:r w:rsidR="007C0AC8" w:rsidRPr="0014517E">
              <w:rPr>
                <w:rStyle w:val="Hyperlink"/>
                <w:noProof/>
              </w:rPr>
              <w:t>Quick Disinfection</w:t>
            </w:r>
            <w:r w:rsidR="007C0AC8">
              <w:rPr>
                <w:noProof/>
                <w:webHidden/>
              </w:rPr>
              <w:tab/>
            </w:r>
            <w:r w:rsidR="007C0AC8">
              <w:rPr>
                <w:noProof/>
                <w:webHidden/>
              </w:rPr>
              <w:fldChar w:fldCharType="begin"/>
            </w:r>
            <w:r w:rsidR="007C0AC8">
              <w:rPr>
                <w:noProof/>
                <w:webHidden/>
              </w:rPr>
              <w:instrText xml:space="preserve"> PAGEREF _Toc108603123 \h </w:instrText>
            </w:r>
            <w:r w:rsidR="007C0AC8">
              <w:rPr>
                <w:noProof/>
                <w:webHidden/>
              </w:rPr>
            </w:r>
            <w:r w:rsidR="007C0AC8">
              <w:rPr>
                <w:noProof/>
                <w:webHidden/>
              </w:rPr>
              <w:fldChar w:fldCharType="separate"/>
            </w:r>
            <w:r w:rsidR="007C0AC8">
              <w:rPr>
                <w:noProof/>
                <w:webHidden/>
              </w:rPr>
              <w:t>28</w:t>
            </w:r>
            <w:r w:rsidR="007C0AC8">
              <w:rPr>
                <w:noProof/>
                <w:webHidden/>
              </w:rPr>
              <w:fldChar w:fldCharType="end"/>
            </w:r>
          </w:hyperlink>
        </w:p>
        <w:p w14:paraId="4750385B" w14:textId="69010DA9" w:rsidR="007C0AC8" w:rsidRDefault="00000000">
          <w:pPr>
            <w:pStyle w:val="TOC1"/>
            <w:rPr>
              <w:rFonts w:asciiTheme="minorHAnsi" w:eastAsiaTheme="minorEastAsia" w:hAnsiTheme="minorHAnsi" w:cstheme="minorBidi"/>
              <w:lang w:val="en-US"/>
            </w:rPr>
          </w:pPr>
          <w:hyperlink w:anchor="_Toc108603124" w:history="1">
            <w:r w:rsidR="007C0AC8" w:rsidRPr="0014517E">
              <w:rPr>
                <w:rStyle w:val="Hyperlink"/>
                <w:b/>
                <w:bCs/>
              </w:rPr>
              <w:t>Appendix B. Manuals</w:t>
            </w:r>
            <w:r w:rsidR="007C0AC8">
              <w:rPr>
                <w:webHidden/>
              </w:rPr>
              <w:tab/>
            </w:r>
            <w:r w:rsidR="007C0AC8">
              <w:rPr>
                <w:webHidden/>
              </w:rPr>
              <w:fldChar w:fldCharType="begin"/>
            </w:r>
            <w:r w:rsidR="007C0AC8">
              <w:rPr>
                <w:webHidden/>
              </w:rPr>
              <w:instrText xml:space="preserve"> PAGEREF _Toc108603124 \h </w:instrText>
            </w:r>
            <w:r w:rsidR="007C0AC8">
              <w:rPr>
                <w:webHidden/>
              </w:rPr>
            </w:r>
            <w:r w:rsidR="007C0AC8">
              <w:rPr>
                <w:webHidden/>
              </w:rPr>
              <w:fldChar w:fldCharType="separate"/>
            </w:r>
            <w:r w:rsidR="007C0AC8">
              <w:rPr>
                <w:webHidden/>
              </w:rPr>
              <w:t>29</w:t>
            </w:r>
            <w:r w:rsidR="007C0AC8">
              <w:rPr>
                <w:webHidden/>
              </w:rPr>
              <w:fldChar w:fldCharType="end"/>
            </w:r>
          </w:hyperlink>
        </w:p>
        <w:p w14:paraId="6B8ED98A" w14:textId="32766ADF" w:rsidR="007C0AC8" w:rsidRDefault="00000000">
          <w:pPr>
            <w:pStyle w:val="TOC1"/>
            <w:rPr>
              <w:rStyle w:val="Hyperlink"/>
            </w:rPr>
          </w:pPr>
          <w:hyperlink w:anchor="_Toc108603125" w:history="1">
            <w:r w:rsidR="007C0AC8" w:rsidRPr="0014517E">
              <w:rPr>
                <w:rStyle w:val="Hyperlink"/>
                <w:b/>
                <w:bCs/>
              </w:rPr>
              <w:t>Appendix C. Filter Media Types and Uses</w:t>
            </w:r>
            <w:r w:rsidR="007C0AC8">
              <w:rPr>
                <w:webHidden/>
              </w:rPr>
              <w:tab/>
            </w:r>
            <w:r w:rsidR="007C0AC8">
              <w:rPr>
                <w:webHidden/>
              </w:rPr>
              <w:fldChar w:fldCharType="begin"/>
            </w:r>
            <w:r w:rsidR="007C0AC8">
              <w:rPr>
                <w:webHidden/>
              </w:rPr>
              <w:instrText xml:space="preserve"> PAGEREF _Toc108603125 \h </w:instrText>
            </w:r>
            <w:r w:rsidR="007C0AC8">
              <w:rPr>
                <w:webHidden/>
              </w:rPr>
            </w:r>
            <w:r w:rsidR="007C0AC8">
              <w:rPr>
                <w:webHidden/>
              </w:rPr>
              <w:fldChar w:fldCharType="separate"/>
            </w:r>
            <w:r w:rsidR="007C0AC8">
              <w:rPr>
                <w:webHidden/>
              </w:rPr>
              <w:t>30</w:t>
            </w:r>
            <w:r w:rsidR="007C0AC8">
              <w:rPr>
                <w:webHidden/>
              </w:rPr>
              <w:fldChar w:fldCharType="end"/>
            </w:r>
          </w:hyperlink>
        </w:p>
        <w:p w14:paraId="03EEC9A1" w14:textId="22F5C674" w:rsidR="00B8282E" w:rsidRPr="00B8282E" w:rsidRDefault="00B8282E" w:rsidP="00B8282E">
          <w:r>
            <w:rPr>
              <w:b/>
              <w:bCs/>
            </w:rPr>
            <w:t>Appendix D. Supplemental User's Guide for Standard Use &amp; Configuration</w:t>
          </w:r>
          <w:r>
            <w:t>………………</w:t>
          </w:r>
          <w:r w:rsidR="004965A6">
            <w:t>34</w:t>
          </w:r>
        </w:p>
        <w:p w14:paraId="1FE063BD" w14:textId="623C8535" w:rsidR="00FC6FB1" w:rsidRPr="00630B2B" w:rsidRDefault="00E50A70">
          <w:pPr>
            <w:rPr>
              <w:b/>
              <w:bCs/>
              <w:noProof/>
              <w:sz w:val="24"/>
              <w:szCs w:val="24"/>
            </w:rPr>
          </w:pPr>
          <w:r w:rsidRPr="00630B2B">
            <w:rPr>
              <w:b/>
              <w:bCs/>
              <w:noProof/>
              <w:sz w:val="24"/>
              <w:szCs w:val="24"/>
            </w:rPr>
            <w:fldChar w:fldCharType="end"/>
          </w:r>
        </w:p>
        <w:p w14:paraId="22856F88" w14:textId="77777777" w:rsidR="00FC6FB1" w:rsidRPr="00630B2B" w:rsidRDefault="00000000" w:rsidP="00FC6FB1">
          <w:pPr>
            <w:rPr>
              <w:noProof/>
              <w:sz w:val="24"/>
              <w:szCs w:val="24"/>
            </w:rPr>
          </w:pPr>
        </w:p>
      </w:sdtContent>
    </w:sdt>
    <w:p w14:paraId="7A140EAD" w14:textId="77777777" w:rsidR="00D36D55" w:rsidRDefault="0010237B" w:rsidP="00D36D55">
      <w:pPr>
        <w:rPr>
          <w:noProof/>
        </w:rPr>
      </w:pPr>
      <w:bookmarkStart w:id="3" w:name="_Toc20749209"/>
      <w:bookmarkStart w:id="4" w:name="_Toc20749212"/>
      <w:bookmarkEnd w:id="2"/>
      <w:r w:rsidRPr="00630B2B">
        <w:rPr>
          <w:b/>
          <w:bCs/>
          <w:iCs/>
          <w:sz w:val="24"/>
          <w:szCs w:val="24"/>
        </w:rPr>
        <w:t>List of Figures</w:t>
      </w:r>
      <w:r w:rsidR="00D36D55">
        <w:rPr>
          <w:b/>
          <w:bCs/>
          <w:iCs/>
          <w:sz w:val="24"/>
          <w:szCs w:val="24"/>
        </w:rPr>
        <w:fldChar w:fldCharType="begin"/>
      </w:r>
      <w:r w:rsidR="00D36D55">
        <w:rPr>
          <w:b/>
          <w:bCs/>
          <w:iCs/>
          <w:sz w:val="24"/>
          <w:szCs w:val="24"/>
        </w:rPr>
        <w:instrText xml:space="preserve"> TOC \h \z \c "Figure" </w:instrText>
      </w:r>
      <w:r w:rsidR="00D36D55">
        <w:rPr>
          <w:b/>
          <w:bCs/>
          <w:iCs/>
          <w:sz w:val="24"/>
          <w:szCs w:val="24"/>
        </w:rPr>
        <w:fldChar w:fldCharType="separate"/>
      </w:r>
    </w:p>
    <w:p w14:paraId="6E83FCC1" w14:textId="128BCB08" w:rsidR="00D36D55" w:rsidRDefault="00000000">
      <w:pPr>
        <w:pStyle w:val="TableofFigures"/>
        <w:tabs>
          <w:tab w:val="right" w:leader="dot" w:pos="9350"/>
        </w:tabs>
        <w:rPr>
          <w:rFonts w:asciiTheme="minorHAnsi" w:eastAsiaTheme="minorEastAsia" w:hAnsiTheme="minorHAnsi" w:cstheme="minorBidi"/>
          <w:noProof/>
          <w:lang w:val="en-US"/>
        </w:rPr>
      </w:pPr>
      <w:hyperlink r:id="rId13" w:anchor="_Toc43997523" w:history="1">
        <w:r w:rsidR="00D36D55" w:rsidRPr="007A25A0">
          <w:rPr>
            <w:rStyle w:val="Hyperlink"/>
            <w:b/>
            <w:bCs/>
            <w:noProof/>
          </w:rPr>
          <w:t>Figure 1. WOW Cart Field Installation Set-up</w:t>
        </w:r>
        <w:r w:rsidR="00D36D55">
          <w:rPr>
            <w:noProof/>
            <w:webHidden/>
          </w:rPr>
          <w:tab/>
        </w:r>
        <w:r w:rsidR="00D36D55">
          <w:rPr>
            <w:noProof/>
            <w:webHidden/>
          </w:rPr>
          <w:fldChar w:fldCharType="begin"/>
        </w:r>
        <w:r w:rsidR="00D36D55">
          <w:rPr>
            <w:noProof/>
            <w:webHidden/>
          </w:rPr>
          <w:instrText xml:space="preserve"> PAGEREF _Toc43997523 \h </w:instrText>
        </w:r>
        <w:r w:rsidR="00D36D55">
          <w:rPr>
            <w:noProof/>
            <w:webHidden/>
          </w:rPr>
        </w:r>
        <w:r w:rsidR="00D36D55">
          <w:rPr>
            <w:noProof/>
            <w:webHidden/>
          </w:rPr>
          <w:fldChar w:fldCharType="separate"/>
        </w:r>
        <w:r w:rsidR="00E00890">
          <w:rPr>
            <w:noProof/>
            <w:webHidden/>
          </w:rPr>
          <w:t>13</w:t>
        </w:r>
        <w:r w:rsidR="00D36D55">
          <w:rPr>
            <w:noProof/>
            <w:webHidden/>
          </w:rPr>
          <w:fldChar w:fldCharType="end"/>
        </w:r>
      </w:hyperlink>
    </w:p>
    <w:p w14:paraId="58846655" w14:textId="384F5963" w:rsidR="00D36D55" w:rsidRDefault="00000000">
      <w:pPr>
        <w:pStyle w:val="TableofFigures"/>
        <w:tabs>
          <w:tab w:val="right" w:leader="dot" w:pos="9350"/>
        </w:tabs>
        <w:rPr>
          <w:rFonts w:asciiTheme="minorHAnsi" w:eastAsiaTheme="minorEastAsia" w:hAnsiTheme="minorHAnsi" w:cstheme="minorBidi"/>
          <w:noProof/>
          <w:lang w:val="en-US"/>
        </w:rPr>
      </w:pPr>
      <w:hyperlink r:id="rId14" w:anchor="_Toc43997524" w:history="1">
        <w:r w:rsidR="00D36D55" w:rsidRPr="007A25A0">
          <w:rPr>
            <w:rStyle w:val="Hyperlink"/>
            <w:b/>
            <w:bCs/>
            <w:noProof/>
          </w:rPr>
          <w:t>Figure 2. Electrical Configurations</w:t>
        </w:r>
        <w:r w:rsidR="00D36D55">
          <w:rPr>
            <w:noProof/>
            <w:webHidden/>
          </w:rPr>
          <w:tab/>
        </w:r>
        <w:r w:rsidR="00D36D55">
          <w:rPr>
            <w:noProof/>
            <w:webHidden/>
          </w:rPr>
          <w:fldChar w:fldCharType="begin"/>
        </w:r>
        <w:r w:rsidR="00D36D55">
          <w:rPr>
            <w:noProof/>
            <w:webHidden/>
          </w:rPr>
          <w:instrText xml:space="preserve"> PAGEREF _Toc43997524 \h </w:instrText>
        </w:r>
        <w:r w:rsidR="00D36D55">
          <w:rPr>
            <w:noProof/>
            <w:webHidden/>
          </w:rPr>
        </w:r>
        <w:r w:rsidR="00D36D55">
          <w:rPr>
            <w:noProof/>
            <w:webHidden/>
          </w:rPr>
          <w:fldChar w:fldCharType="separate"/>
        </w:r>
        <w:r w:rsidR="00E00890">
          <w:rPr>
            <w:noProof/>
            <w:webHidden/>
          </w:rPr>
          <w:t>14</w:t>
        </w:r>
        <w:r w:rsidR="00D36D55">
          <w:rPr>
            <w:noProof/>
            <w:webHidden/>
          </w:rPr>
          <w:fldChar w:fldCharType="end"/>
        </w:r>
      </w:hyperlink>
    </w:p>
    <w:p w14:paraId="6A56AC35" w14:textId="419DCB5D" w:rsidR="00D36D55" w:rsidRDefault="00000000">
      <w:pPr>
        <w:pStyle w:val="TableofFigures"/>
        <w:tabs>
          <w:tab w:val="right" w:leader="dot" w:pos="9350"/>
        </w:tabs>
        <w:rPr>
          <w:rFonts w:asciiTheme="minorHAnsi" w:eastAsiaTheme="minorEastAsia" w:hAnsiTheme="minorHAnsi" w:cstheme="minorBidi"/>
          <w:noProof/>
          <w:lang w:val="en-US"/>
        </w:rPr>
      </w:pPr>
      <w:hyperlink r:id="rId15" w:anchor="_Toc43997525" w:history="1">
        <w:r w:rsidR="00D36D55" w:rsidRPr="007A25A0">
          <w:rPr>
            <w:rStyle w:val="Hyperlink"/>
            <w:b/>
            <w:bCs/>
            <w:noProof/>
          </w:rPr>
          <w:t>Figure 3. Water Supply Connections</w:t>
        </w:r>
        <w:r w:rsidR="00D36D55">
          <w:rPr>
            <w:noProof/>
            <w:webHidden/>
          </w:rPr>
          <w:tab/>
        </w:r>
        <w:r w:rsidR="00D36D55">
          <w:rPr>
            <w:noProof/>
            <w:webHidden/>
          </w:rPr>
          <w:fldChar w:fldCharType="begin"/>
        </w:r>
        <w:r w:rsidR="00D36D55">
          <w:rPr>
            <w:noProof/>
            <w:webHidden/>
          </w:rPr>
          <w:instrText xml:space="preserve"> PAGEREF _Toc43997525 \h </w:instrText>
        </w:r>
        <w:r w:rsidR="00D36D55">
          <w:rPr>
            <w:noProof/>
            <w:webHidden/>
          </w:rPr>
        </w:r>
        <w:r w:rsidR="00D36D55">
          <w:rPr>
            <w:noProof/>
            <w:webHidden/>
          </w:rPr>
          <w:fldChar w:fldCharType="separate"/>
        </w:r>
        <w:r w:rsidR="00E00890">
          <w:rPr>
            <w:noProof/>
            <w:webHidden/>
          </w:rPr>
          <w:t>15</w:t>
        </w:r>
        <w:r w:rsidR="00D36D55">
          <w:rPr>
            <w:noProof/>
            <w:webHidden/>
          </w:rPr>
          <w:fldChar w:fldCharType="end"/>
        </w:r>
      </w:hyperlink>
    </w:p>
    <w:p w14:paraId="1A196B96" w14:textId="64A4A8E0" w:rsidR="00D36D55" w:rsidRDefault="00000000">
      <w:pPr>
        <w:pStyle w:val="TableofFigures"/>
        <w:tabs>
          <w:tab w:val="right" w:leader="dot" w:pos="9350"/>
        </w:tabs>
        <w:rPr>
          <w:rFonts w:asciiTheme="minorHAnsi" w:eastAsiaTheme="minorEastAsia" w:hAnsiTheme="minorHAnsi" w:cstheme="minorBidi"/>
          <w:noProof/>
          <w:lang w:val="en-US"/>
        </w:rPr>
      </w:pPr>
      <w:hyperlink w:anchor="_Toc43997526" w:history="1">
        <w:r w:rsidR="00D36D55" w:rsidRPr="007A25A0">
          <w:rPr>
            <w:rStyle w:val="Hyperlink"/>
            <w:b/>
            <w:bCs/>
            <w:noProof/>
          </w:rPr>
          <w:t>Figure 4. Complete Treated Water Flow Path</w:t>
        </w:r>
        <w:r w:rsidR="00D36D55">
          <w:rPr>
            <w:noProof/>
            <w:webHidden/>
          </w:rPr>
          <w:tab/>
        </w:r>
        <w:r w:rsidR="00D36D55">
          <w:rPr>
            <w:noProof/>
            <w:webHidden/>
          </w:rPr>
          <w:fldChar w:fldCharType="begin"/>
        </w:r>
        <w:r w:rsidR="00D36D55">
          <w:rPr>
            <w:noProof/>
            <w:webHidden/>
          </w:rPr>
          <w:instrText xml:space="preserve"> PAGEREF _Toc43997526 \h </w:instrText>
        </w:r>
        <w:r w:rsidR="00D36D55">
          <w:rPr>
            <w:noProof/>
            <w:webHidden/>
          </w:rPr>
        </w:r>
        <w:r w:rsidR="00D36D55">
          <w:rPr>
            <w:noProof/>
            <w:webHidden/>
          </w:rPr>
          <w:fldChar w:fldCharType="separate"/>
        </w:r>
        <w:r w:rsidR="00E00890">
          <w:rPr>
            <w:noProof/>
            <w:webHidden/>
          </w:rPr>
          <w:t>16</w:t>
        </w:r>
        <w:r w:rsidR="00D36D55">
          <w:rPr>
            <w:noProof/>
            <w:webHidden/>
          </w:rPr>
          <w:fldChar w:fldCharType="end"/>
        </w:r>
      </w:hyperlink>
    </w:p>
    <w:p w14:paraId="5C411668" w14:textId="4F00D5AC" w:rsidR="00D36D55" w:rsidRDefault="00000000">
      <w:pPr>
        <w:pStyle w:val="TableofFigures"/>
        <w:tabs>
          <w:tab w:val="right" w:leader="dot" w:pos="9350"/>
        </w:tabs>
        <w:rPr>
          <w:rFonts w:asciiTheme="minorHAnsi" w:eastAsiaTheme="minorEastAsia" w:hAnsiTheme="minorHAnsi" w:cstheme="minorBidi"/>
          <w:noProof/>
          <w:lang w:val="en-US"/>
        </w:rPr>
      </w:pPr>
      <w:hyperlink w:anchor="_Toc43997527" w:history="1">
        <w:r w:rsidR="00D36D55" w:rsidRPr="007A25A0">
          <w:rPr>
            <w:rStyle w:val="Hyperlink"/>
            <w:b/>
            <w:bCs/>
            <w:noProof/>
          </w:rPr>
          <w:t>Figure 5. Recirculated and Treated Water for Distribution</w:t>
        </w:r>
        <w:r w:rsidR="00D36D55">
          <w:rPr>
            <w:noProof/>
            <w:webHidden/>
          </w:rPr>
          <w:tab/>
        </w:r>
        <w:r w:rsidR="00D36D55">
          <w:rPr>
            <w:noProof/>
            <w:webHidden/>
          </w:rPr>
          <w:fldChar w:fldCharType="begin"/>
        </w:r>
        <w:r w:rsidR="00D36D55">
          <w:rPr>
            <w:noProof/>
            <w:webHidden/>
          </w:rPr>
          <w:instrText xml:space="preserve"> PAGEREF _Toc43997527 \h </w:instrText>
        </w:r>
        <w:r w:rsidR="00D36D55">
          <w:rPr>
            <w:noProof/>
            <w:webHidden/>
          </w:rPr>
        </w:r>
        <w:r w:rsidR="00D36D55">
          <w:rPr>
            <w:noProof/>
            <w:webHidden/>
          </w:rPr>
          <w:fldChar w:fldCharType="separate"/>
        </w:r>
        <w:r w:rsidR="00E00890">
          <w:rPr>
            <w:noProof/>
            <w:webHidden/>
          </w:rPr>
          <w:t>19</w:t>
        </w:r>
        <w:r w:rsidR="00D36D55">
          <w:rPr>
            <w:noProof/>
            <w:webHidden/>
          </w:rPr>
          <w:fldChar w:fldCharType="end"/>
        </w:r>
      </w:hyperlink>
    </w:p>
    <w:p w14:paraId="1B539922" w14:textId="3F92B41A" w:rsidR="0010237B" w:rsidRPr="00630B2B" w:rsidRDefault="00D36D55" w:rsidP="00D36D55">
      <w:pPr>
        <w:rPr>
          <w:b/>
          <w:bCs/>
          <w:iCs/>
          <w:sz w:val="24"/>
          <w:szCs w:val="24"/>
        </w:rPr>
      </w:pPr>
      <w:r>
        <w:rPr>
          <w:b/>
          <w:bCs/>
          <w:iCs/>
          <w:sz w:val="24"/>
          <w:szCs w:val="24"/>
        </w:rPr>
        <w:fldChar w:fldCharType="end"/>
      </w:r>
    </w:p>
    <w:p w14:paraId="67FE9AF4" w14:textId="77777777" w:rsidR="0010237B" w:rsidRPr="00630B2B" w:rsidRDefault="0010237B" w:rsidP="003213C6">
      <w:pPr>
        <w:rPr>
          <w:b/>
          <w:bCs/>
          <w:iCs/>
          <w:sz w:val="24"/>
          <w:szCs w:val="24"/>
        </w:rPr>
      </w:pPr>
    </w:p>
    <w:p w14:paraId="34E71CEF" w14:textId="77777777" w:rsidR="00D36D55" w:rsidRDefault="003213C6" w:rsidP="003213C6">
      <w:pPr>
        <w:rPr>
          <w:noProof/>
        </w:rPr>
      </w:pPr>
      <w:r w:rsidRPr="00630B2B">
        <w:rPr>
          <w:b/>
          <w:bCs/>
          <w:iCs/>
          <w:sz w:val="24"/>
          <w:szCs w:val="24"/>
        </w:rPr>
        <w:t>List of Tables</w:t>
      </w:r>
      <w:r w:rsidRPr="00630B2B">
        <w:rPr>
          <w:b/>
          <w:bCs/>
          <w:iCs/>
          <w:sz w:val="24"/>
          <w:szCs w:val="24"/>
        </w:rPr>
        <w:fldChar w:fldCharType="begin"/>
      </w:r>
      <w:r w:rsidRPr="00630B2B">
        <w:rPr>
          <w:b/>
          <w:bCs/>
          <w:iCs/>
          <w:sz w:val="24"/>
          <w:szCs w:val="24"/>
        </w:rPr>
        <w:instrText xml:space="preserve"> TOC \h \z \c "Table" </w:instrText>
      </w:r>
      <w:r w:rsidRPr="00630B2B">
        <w:rPr>
          <w:b/>
          <w:bCs/>
          <w:iCs/>
          <w:sz w:val="24"/>
          <w:szCs w:val="24"/>
        </w:rPr>
        <w:fldChar w:fldCharType="separate"/>
      </w:r>
    </w:p>
    <w:p w14:paraId="40FA9766" w14:textId="47365761" w:rsidR="00D36D55" w:rsidRDefault="00000000">
      <w:pPr>
        <w:pStyle w:val="TableofFigures"/>
        <w:tabs>
          <w:tab w:val="right" w:leader="dot" w:pos="9350"/>
        </w:tabs>
        <w:rPr>
          <w:rFonts w:asciiTheme="minorHAnsi" w:eastAsiaTheme="minorEastAsia" w:hAnsiTheme="minorHAnsi" w:cstheme="minorBidi"/>
          <w:noProof/>
          <w:lang w:val="en-US"/>
        </w:rPr>
      </w:pPr>
      <w:hyperlink w:anchor="_Toc43997535" w:history="1">
        <w:r w:rsidR="00D36D55" w:rsidRPr="00ED0E11">
          <w:rPr>
            <w:rStyle w:val="Hyperlink"/>
            <w:b/>
            <w:bCs/>
            <w:noProof/>
          </w:rPr>
          <w:t>Table 1. Parts List</w:t>
        </w:r>
        <w:r w:rsidR="00D36D55">
          <w:rPr>
            <w:noProof/>
            <w:webHidden/>
          </w:rPr>
          <w:tab/>
        </w:r>
        <w:r w:rsidR="00D36D55">
          <w:rPr>
            <w:noProof/>
            <w:webHidden/>
          </w:rPr>
          <w:fldChar w:fldCharType="begin"/>
        </w:r>
        <w:r w:rsidR="00D36D55">
          <w:rPr>
            <w:noProof/>
            <w:webHidden/>
          </w:rPr>
          <w:instrText xml:space="preserve"> PAGEREF _Toc43997535 \h </w:instrText>
        </w:r>
        <w:r w:rsidR="00D36D55">
          <w:rPr>
            <w:noProof/>
            <w:webHidden/>
          </w:rPr>
        </w:r>
        <w:r w:rsidR="00D36D55">
          <w:rPr>
            <w:noProof/>
            <w:webHidden/>
          </w:rPr>
          <w:fldChar w:fldCharType="separate"/>
        </w:r>
        <w:r w:rsidR="00E00890">
          <w:rPr>
            <w:noProof/>
            <w:webHidden/>
          </w:rPr>
          <w:t>2</w:t>
        </w:r>
        <w:r w:rsidR="00D36D55">
          <w:rPr>
            <w:noProof/>
            <w:webHidden/>
          </w:rPr>
          <w:fldChar w:fldCharType="end"/>
        </w:r>
      </w:hyperlink>
    </w:p>
    <w:p w14:paraId="688EEE28" w14:textId="76E787EF" w:rsidR="00D36D55" w:rsidRDefault="00000000">
      <w:pPr>
        <w:pStyle w:val="TableofFigures"/>
        <w:tabs>
          <w:tab w:val="right" w:leader="dot" w:pos="9350"/>
        </w:tabs>
        <w:rPr>
          <w:rFonts w:asciiTheme="minorHAnsi" w:eastAsiaTheme="minorEastAsia" w:hAnsiTheme="minorHAnsi" w:cstheme="minorBidi"/>
          <w:noProof/>
          <w:lang w:val="en-US"/>
        </w:rPr>
      </w:pPr>
      <w:hyperlink w:anchor="_Toc43997536" w:history="1">
        <w:r w:rsidR="00D36D55" w:rsidRPr="00ED0E11">
          <w:rPr>
            <w:rStyle w:val="Hyperlink"/>
            <w:b/>
            <w:bCs/>
            <w:noProof/>
          </w:rPr>
          <w:t>Table 2. Fully Operational Flow Path</w:t>
        </w:r>
        <w:r w:rsidR="00D36D55">
          <w:rPr>
            <w:noProof/>
            <w:webHidden/>
          </w:rPr>
          <w:tab/>
        </w:r>
        <w:r w:rsidR="00D36D55">
          <w:rPr>
            <w:noProof/>
            <w:webHidden/>
          </w:rPr>
          <w:fldChar w:fldCharType="begin"/>
        </w:r>
        <w:r w:rsidR="00D36D55">
          <w:rPr>
            <w:noProof/>
            <w:webHidden/>
          </w:rPr>
          <w:instrText xml:space="preserve"> PAGEREF _Toc43997536 \h </w:instrText>
        </w:r>
        <w:r w:rsidR="00D36D55">
          <w:rPr>
            <w:noProof/>
            <w:webHidden/>
          </w:rPr>
        </w:r>
        <w:r w:rsidR="00D36D55">
          <w:rPr>
            <w:noProof/>
            <w:webHidden/>
          </w:rPr>
          <w:fldChar w:fldCharType="separate"/>
        </w:r>
        <w:r w:rsidR="00E00890">
          <w:rPr>
            <w:noProof/>
            <w:webHidden/>
          </w:rPr>
          <w:t>17</w:t>
        </w:r>
        <w:r w:rsidR="00D36D55">
          <w:rPr>
            <w:noProof/>
            <w:webHidden/>
          </w:rPr>
          <w:fldChar w:fldCharType="end"/>
        </w:r>
      </w:hyperlink>
    </w:p>
    <w:p w14:paraId="245D7A38" w14:textId="1709689A" w:rsidR="003213C6" w:rsidRPr="004C27AF" w:rsidRDefault="003213C6" w:rsidP="003213C6">
      <w:pPr>
        <w:rPr>
          <w:b/>
          <w:bCs/>
          <w:iCs/>
          <w:sz w:val="32"/>
          <w:szCs w:val="32"/>
        </w:rPr>
      </w:pPr>
      <w:r w:rsidRPr="00630B2B">
        <w:rPr>
          <w:b/>
          <w:bCs/>
          <w:iCs/>
          <w:sz w:val="24"/>
          <w:szCs w:val="24"/>
        </w:rPr>
        <w:fldChar w:fldCharType="end"/>
      </w:r>
    </w:p>
    <w:p w14:paraId="157887F5" w14:textId="7AF85839" w:rsidR="00FC6FB1" w:rsidRDefault="00FC6FB1" w:rsidP="00FC6FB1">
      <w:pPr>
        <w:rPr>
          <w:b/>
          <w:bCs/>
          <w:iCs/>
          <w:sz w:val="32"/>
          <w:szCs w:val="32"/>
        </w:rPr>
      </w:pPr>
    </w:p>
    <w:p w14:paraId="6A08E0DA" w14:textId="77777777" w:rsidR="00FC6FB1" w:rsidRPr="00A56400" w:rsidRDefault="00FC6FB1" w:rsidP="00FC6FB1">
      <w:pPr>
        <w:rPr>
          <w:b/>
          <w:sz w:val="32"/>
          <w:szCs w:val="32"/>
        </w:rPr>
      </w:pPr>
    </w:p>
    <w:p w14:paraId="7BDD92E2" w14:textId="77777777" w:rsidR="009B7E2E" w:rsidRPr="00D36D55" w:rsidRDefault="009B7E2E" w:rsidP="009B7E2E">
      <w:pPr>
        <w:pStyle w:val="Heading1"/>
        <w:ind w:left="720" w:hanging="720"/>
        <w:rPr>
          <w:b/>
          <w:bCs/>
          <w:sz w:val="32"/>
          <w:szCs w:val="32"/>
        </w:rPr>
      </w:pPr>
      <w:bookmarkStart w:id="5" w:name="_Toc108603076"/>
      <w:r w:rsidRPr="00D36D55">
        <w:rPr>
          <w:b/>
          <w:bCs/>
          <w:sz w:val="32"/>
          <w:szCs w:val="32"/>
        </w:rPr>
        <w:lastRenderedPageBreak/>
        <w:t>Disclaimer</w:t>
      </w:r>
      <w:bookmarkEnd w:id="5"/>
    </w:p>
    <w:p w14:paraId="71A6E87A" w14:textId="7F5FA1FA" w:rsidR="00FC6FB1" w:rsidRPr="009A16EE" w:rsidRDefault="00FC6FB1" w:rsidP="00AC3C33">
      <w:pPr>
        <w:jc w:val="both"/>
        <w:rPr>
          <w:iCs/>
          <w:color w:val="000000"/>
        </w:rPr>
      </w:pPr>
      <w:r w:rsidRPr="009A16EE">
        <w:rPr>
          <w:iCs/>
          <w:color w:val="000000"/>
        </w:rPr>
        <w:t xml:space="preserve">The U.S. Environmental Protection Agency (EPA) through its Office of Research and Development funded and managed the research described herein under Cooperative Research and Development Agreement # 865-15 with WaterStep and </w:t>
      </w:r>
      <w:r w:rsidRPr="009A16EE">
        <w:rPr>
          <w:iCs/>
          <w:color w:val="000000" w:themeColor="text1"/>
        </w:rPr>
        <w:t xml:space="preserve">contract EP-C-12-014 with </w:t>
      </w:r>
      <w:proofErr w:type="spellStart"/>
      <w:r w:rsidRPr="009A16EE">
        <w:rPr>
          <w:iCs/>
          <w:color w:val="000000" w:themeColor="text1"/>
        </w:rPr>
        <w:t>Aptim</w:t>
      </w:r>
      <w:proofErr w:type="spellEnd"/>
      <w:r w:rsidRPr="009A16EE">
        <w:rPr>
          <w:iCs/>
          <w:color w:val="000000" w:themeColor="text1"/>
        </w:rPr>
        <w:t xml:space="preserve"> Federal Services, LLC (APTIM).  It has</w:t>
      </w:r>
      <w:r w:rsidRPr="009A16EE">
        <w:rPr>
          <w:iCs/>
          <w:color w:val="000000"/>
        </w:rPr>
        <w:t xml:space="preserve"> been subjected to the Agency’s review and has been approved for publication. Note that approval does not signify that the contents necessarily reflect the views of the Agency. Any mention of trade names, products, or services does not imply an endorsement by the U.S. Government or EPA. The EPA does not endorse any commercial products, services, or enterprises. </w:t>
      </w:r>
    </w:p>
    <w:p w14:paraId="2B3195FE" w14:textId="77777777" w:rsidR="00FC6FB1" w:rsidRPr="009A16EE" w:rsidRDefault="00FC6FB1" w:rsidP="00FC6FB1">
      <w:pPr>
        <w:rPr>
          <w:iCs/>
          <w:color w:val="000000"/>
        </w:rPr>
      </w:pPr>
    </w:p>
    <w:p w14:paraId="3DFE75D8" w14:textId="7B321A1C" w:rsidR="00630B2B" w:rsidRDefault="00FC6FB1" w:rsidP="00630B2B">
      <w:pPr>
        <w:rPr>
          <w:b/>
          <w:bCs/>
          <w:sz w:val="32"/>
          <w:szCs w:val="32"/>
        </w:rPr>
      </w:pPr>
      <w:r w:rsidRPr="009A16EE">
        <w:rPr>
          <w:iCs/>
          <w:color w:val="000000"/>
        </w:rPr>
        <w:t>The contractor role did not include establishing Agency policy</w:t>
      </w:r>
      <w:bookmarkStart w:id="6" w:name="_Toc20749213"/>
      <w:bookmarkEnd w:id="3"/>
      <w:bookmarkEnd w:id="4"/>
      <w:r w:rsidR="00630B2B">
        <w:rPr>
          <w:iCs/>
          <w:color w:val="000000"/>
        </w:rPr>
        <w:t>.</w:t>
      </w:r>
      <w:bookmarkEnd w:id="6"/>
    </w:p>
    <w:p w14:paraId="1D2ED31A"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51B0971E"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3181F5FF"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0C3016BF"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18367622"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799BFA7D" w14:textId="7587B6FF" w:rsidR="00630B2B" w:rsidRDefault="00630B2B" w:rsidP="00327579">
      <w:pPr>
        <w:pStyle w:val="Heading1"/>
        <w:keepLines w:val="0"/>
        <w:widowControl w:val="0"/>
        <w:autoSpaceDE w:val="0"/>
        <w:autoSpaceDN w:val="0"/>
        <w:adjustRightInd w:val="0"/>
        <w:spacing w:before="0" w:line="240" w:lineRule="auto"/>
        <w:rPr>
          <w:b/>
          <w:bCs/>
          <w:sz w:val="32"/>
          <w:szCs w:val="32"/>
        </w:rPr>
      </w:pPr>
    </w:p>
    <w:p w14:paraId="72844207" w14:textId="77777777" w:rsidR="00094CA9" w:rsidRPr="00094CA9" w:rsidRDefault="00094CA9" w:rsidP="00094CA9"/>
    <w:p w14:paraId="5CDCC1D3"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77A58BE8"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6F954484"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5DAA8C84"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3AAA92D1"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750C2956"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427315E3" w14:textId="77777777" w:rsidR="00630B2B" w:rsidRDefault="00630B2B" w:rsidP="00327579">
      <w:pPr>
        <w:pStyle w:val="Heading1"/>
        <w:keepLines w:val="0"/>
        <w:widowControl w:val="0"/>
        <w:autoSpaceDE w:val="0"/>
        <w:autoSpaceDN w:val="0"/>
        <w:adjustRightInd w:val="0"/>
        <w:spacing w:before="0" w:line="240" w:lineRule="auto"/>
        <w:rPr>
          <w:b/>
          <w:bCs/>
          <w:sz w:val="32"/>
          <w:szCs w:val="32"/>
        </w:rPr>
      </w:pPr>
    </w:p>
    <w:p w14:paraId="10D620C1" w14:textId="5992E4D4" w:rsidR="00327579" w:rsidRDefault="00327579" w:rsidP="00327579">
      <w:pPr>
        <w:pStyle w:val="Heading1"/>
        <w:keepLines w:val="0"/>
        <w:widowControl w:val="0"/>
        <w:autoSpaceDE w:val="0"/>
        <w:autoSpaceDN w:val="0"/>
        <w:adjustRightInd w:val="0"/>
        <w:spacing w:before="0" w:line="240" w:lineRule="auto"/>
        <w:rPr>
          <w:b/>
          <w:bCs/>
          <w:sz w:val="32"/>
          <w:szCs w:val="32"/>
        </w:rPr>
      </w:pPr>
      <w:r>
        <w:rPr>
          <w:b/>
          <w:bCs/>
          <w:sz w:val="32"/>
          <w:szCs w:val="32"/>
        </w:rPr>
        <w:t xml:space="preserve">  </w:t>
      </w:r>
    </w:p>
    <w:p w14:paraId="2F1B444A" w14:textId="77777777" w:rsidR="00094CA9" w:rsidRDefault="00094CA9" w:rsidP="00327579"/>
    <w:p w14:paraId="1F9CE646" w14:textId="77777777" w:rsidR="00094CA9" w:rsidRDefault="00094CA9" w:rsidP="00327579"/>
    <w:p w14:paraId="2F976361" w14:textId="77777777" w:rsidR="00A026EB" w:rsidRDefault="00A026EB" w:rsidP="00A026EB">
      <w:pPr>
        <w:pStyle w:val="Heading1"/>
        <w:ind w:left="720" w:hanging="720"/>
        <w:rPr>
          <w:b/>
          <w:bCs/>
          <w:sz w:val="32"/>
          <w:szCs w:val="32"/>
        </w:rPr>
      </w:pPr>
    </w:p>
    <w:p w14:paraId="40515B19" w14:textId="036AB466" w:rsidR="009B7E2E" w:rsidRDefault="009B7E2E" w:rsidP="00A026EB">
      <w:pPr>
        <w:pStyle w:val="Heading1"/>
        <w:ind w:left="720" w:hanging="720"/>
        <w:rPr>
          <w:b/>
          <w:bCs/>
          <w:sz w:val="32"/>
          <w:szCs w:val="32"/>
        </w:rPr>
      </w:pPr>
      <w:bookmarkStart w:id="7" w:name="_Toc108603077"/>
      <w:r>
        <w:rPr>
          <w:b/>
          <w:bCs/>
          <w:sz w:val="32"/>
          <w:szCs w:val="32"/>
        </w:rPr>
        <w:t>A</w:t>
      </w:r>
      <w:r w:rsidRPr="00CC2A86">
        <w:rPr>
          <w:b/>
          <w:bCs/>
          <w:sz w:val="32"/>
          <w:szCs w:val="32"/>
        </w:rPr>
        <w:t>bbreviations</w:t>
      </w:r>
      <w:bookmarkEnd w:id="7"/>
    </w:p>
    <w:p w14:paraId="54593880" w14:textId="629C4200" w:rsidR="00327579" w:rsidRDefault="00327579" w:rsidP="00327579">
      <w:r>
        <w:t>APTIM</w:t>
      </w:r>
      <w:r>
        <w:tab/>
      </w:r>
      <w:r>
        <w:tab/>
      </w:r>
      <w:proofErr w:type="spellStart"/>
      <w:r>
        <w:t>Aptim</w:t>
      </w:r>
      <w:proofErr w:type="spellEnd"/>
      <w:r>
        <w:t xml:space="preserve"> Federal Services, LLC</w:t>
      </w:r>
    </w:p>
    <w:p w14:paraId="7DD971F2" w14:textId="77777777" w:rsidR="00327579" w:rsidRDefault="00327579" w:rsidP="00327579">
      <w:r>
        <w:t>EPA</w:t>
      </w:r>
      <w:r>
        <w:tab/>
      </w:r>
      <w:r>
        <w:tab/>
        <w:t>Environmental Protection Agency</w:t>
      </w:r>
    </w:p>
    <w:p w14:paraId="19F553E4" w14:textId="77777777" w:rsidR="00327579" w:rsidRDefault="00327579" w:rsidP="00327579">
      <w:r>
        <w:t>FHT</w:t>
      </w:r>
      <w:r>
        <w:tab/>
      </w:r>
      <w:r>
        <w:tab/>
        <w:t>female hose thread</w:t>
      </w:r>
    </w:p>
    <w:p w14:paraId="73A018C8" w14:textId="77777777" w:rsidR="00327579" w:rsidRDefault="00327579" w:rsidP="00327579">
      <w:pPr>
        <w:rPr>
          <w:vertAlign w:val="superscript"/>
        </w:rPr>
      </w:pPr>
      <w:r>
        <w:t>Ft</w:t>
      </w:r>
      <w:r>
        <w:rPr>
          <w:vertAlign w:val="superscript"/>
        </w:rPr>
        <w:t>3</w:t>
      </w:r>
      <w:r>
        <w:rPr>
          <w:vertAlign w:val="superscript"/>
        </w:rPr>
        <w:tab/>
      </w:r>
      <w:r>
        <w:rPr>
          <w:vertAlign w:val="superscript"/>
        </w:rPr>
        <w:tab/>
      </w:r>
      <w:r w:rsidRPr="00C64C04">
        <w:t>cubic f</w:t>
      </w:r>
      <w:r>
        <w:t>oot</w:t>
      </w:r>
      <w:r w:rsidRPr="00C64C04">
        <w:tab/>
      </w:r>
    </w:p>
    <w:p w14:paraId="5FE3B162" w14:textId="77777777" w:rsidR="00327579" w:rsidRDefault="00327579" w:rsidP="00327579">
      <w:r>
        <w:t>Ft</w:t>
      </w:r>
      <w:r>
        <w:rPr>
          <w:vertAlign w:val="superscript"/>
        </w:rPr>
        <w:t>2</w:t>
      </w:r>
      <w:r>
        <w:tab/>
      </w:r>
      <w:r>
        <w:tab/>
        <w:t>square foot</w:t>
      </w:r>
    </w:p>
    <w:p w14:paraId="3D18D8D7" w14:textId="77777777" w:rsidR="00327579" w:rsidRDefault="00327579" w:rsidP="00327579">
      <w:r>
        <w:t>GAC</w:t>
      </w:r>
      <w:r>
        <w:tab/>
      </w:r>
      <w:r>
        <w:tab/>
        <w:t>granular activated carbon</w:t>
      </w:r>
    </w:p>
    <w:p w14:paraId="7D437A95" w14:textId="77777777" w:rsidR="00327579" w:rsidRPr="00C64C04" w:rsidRDefault="00327579" w:rsidP="00327579">
      <w:r>
        <w:t>GFCI</w:t>
      </w:r>
      <w:r>
        <w:tab/>
      </w:r>
      <w:r>
        <w:tab/>
        <w:t>ground-fault circuit interrupter</w:t>
      </w:r>
    </w:p>
    <w:p w14:paraId="20C2951A" w14:textId="77777777" w:rsidR="00327579" w:rsidRDefault="00327579" w:rsidP="00327579">
      <w:proofErr w:type="spellStart"/>
      <w:r>
        <w:t>gpm</w:t>
      </w:r>
      <w:proofErr w:type="spellEnd"/>
      <w:r>
        <w:tab/>
      </w:r>
      <w:r>
        <w:tab/>
        <w:t>gallon per minute</w:t>
      </w:r>
    </w:p>
    <w:p w14:paraId="63DEBA5E" w14:textId="77777777" w:rsidR="00327579" w:rsidRPr="00131CF2" w:rsidRDefault="00327579" w:rsidP="00327579">
      <w:r>
        <w:t>INL</w:t>
      </w:r>
      <w:r>
        <w:tab/>
      </w:r>
      <w:r>
        <w:tab/>
        <w:t>Idaho National Laboratory</w:t>
      </w:r>
    </w:p>
    <w:p w14:paraId="72A0A3A1" w14:textId="77777777" w:rsidR="00327579" w:rsidRDefault="00327579" w:rsidP="00327579">
      <w:proofErr w:type="spellStart"/>
      <w:r>
        <w:t>lb</w:t>
      </w:r>
      <w:proofErr w:type="spellEnd"/>
      <w:r>
        <w:tab/>
      </w:r>
      <w:r>
        <w:tab/>
        <w:t>pound</w:t>
      </w:r>
    </w:p>
    <w:p w14:paraId="17B23E84" w14:textId="494BAFB0" w:rsidR="00327579" w:rsidRDefault="00327579" w:rsidP="00327579">
      <w:r>
        <w:t>MHT</w:t>
      </w:r>
      <w:r>
        <w:tab/>
      </w:r>
      <w:r>
        <w:tab/>
        <w:t>male hose thread</w:t>
      </w:r>
      <w:r w:rsidR="00FB6A34">
        <w:t xml:space="preserve"> (National Hose – NH)</w:t>
      </w:r>
    </w:p>
    <w:p w14:paraId="1990D253" w14:textId="779FC368" w:rsidR="000F096B" w:rsidRDefault="00327579" w:rsidP="00327579">
      <w:r>
        <w:t>ppm</w:t>
      </w:r>
      <w:r>
        <w:tab/>
      </w:r>
      <w:r>
        <w:tab/>
        <w:t>parts per million</w:t>
      </w:r>
    </w:p>
    <w:p w14:paraId="47187021" w14:textId="56606254" w:rsidR="00FB6A34" w:rsidRDefault="00FB6A34" w:rsidP="00327579">
      <w:r>
        <w:t>PSI</w:t>
      </w:r>
      <w:r>
        <w:tab/>
      </w:r>
      <w:r>
        <w:tab/>
        <w:t>pounds per square inch</w:t>
      </w:r>
    </w:p>
    <w:p w14:paraId="4E2B5FD1" w14:textId="77777777" w:rsidR="00327579" w:rsidRDefault="00327579" w:rsidP="00327579">
      <w:r>
        <w:t>USB</w:t>
      </w:r>
      <w:r>
        <w:tab/>
      </w:r>
      <w:r>
        <w:tab/>
        <w:t>universal serial bus</w:t>
      </w:r>
    </w:p>
    <w:p w14:paraId="7107C16B" w14:textId="77777777" w:rsidR="00327579" w:rsidRDefault="00327579" w:rsidP="00327579">
      <w:r>
        <w:t>UV</w:t>
      </w:r>
      <w:r>
        <w:tab/>
      </w:r>
      <w:r>
        <w:tab/>
        <w:t>ultraviolet</w:t>
      </w:r>
    </w:p>
    <w:p w14:paraId="519426AC" w14:textId="77777777" w:rsidR="00327579" w:rsidRDefault="00327579" w:rsidP="00327579">
      <w:r>
        <w:t>V</w:t>
      </w:r>
      <w:r>
        <w:tab/>
      </w:r>
      <w:r>
        <w:tab/>
        <w:t>volt</w:t>
      </w:r>
    </w:p>
    <w:p w14:paraId="47F50119" w14:textId="44C5643C" w:rsidR="00217285" w:rsidRPr="00217285" w:rsidRDefault="00327579" w:rsidP="00217285">
      <w:r>
        <w:t>W</w:t>
      </w:r>
      <w:r>
        <w:tab/>
      </w:r>
      <w:r>
        <w:tab/>
        <w:t>watt</w:t>
      </w:r>
    </w:p>
    <w:p w14:paraId="2F892E00" w14:textId="77777777" w:rsidR="00217285" w:rsidRDefault="00217285" w:rsidP="00327579">
      <w:pPr>
        <w:pStyle w:val="Heading1"/>
        <w:ind w:left="720" w:hanging="720"/>
        <w:rPr>
          <w:b/>
          <w:bCs/>
          <w:sz w:val="32"/>
          <w:szCs w:val="32"/>
        </w:rPr>
      </w:pPr>
    </w:p>
    <w:p w14:paraId="439372F3" w14:textId="77777777" w:rsidR="00217285" w:rsidRDefault="00217285" w:rsidP="00327579">
      <w:pPr>
        <w:pStyle w:val="Heading1"/>
        <w:ind w:left="720" w:hanging="720"/>
        <w:rPr>
          <w:b/>
          <w:bCs/>
          <w:sz w:val="32"/>
          <w:szCs w:val="32"/>
        </w:rPr>
      </w:pPr>
    </w:p>
    <w:p w14:paraId="42FAD236" w14:textId="77777777" w:rsidR="00217285" w:rsidRDefault="00217285" w:rsidP="00327579">
      <w:pPr>
        <w:pStyle w:val="Heading1"/>
        <w:ind w:left="720" w:hanging="720"/>
        <w:rPr>
          <w:b/>
          <w:bCs/>
          <w:sz w:val="32"/>
          <w:szCs w:val="32"/>
        </w:rPr>
      </w:pPr>
    </w:p>
    <w:p w14:paraId="7D7EDFEF" w14:textId="77777777" w:rsidR="00217285" w:rsidRDefault="00217285" w:rsidP="00327579">
      <w:pPr>
        <w:pStyle w:val="Heading1"/>
        <w:ind w:left="720" w:hanging="720"/>
        <w:rPr>
          <w:b/>
          <w:bCs/>
          <w:sz w:val="32"/>
          <w:szCs w:val="32"/>
        </w:rPr>
      </w:pPr>
    </w:p>
    <w:p w14:paraId="70F7517D" w14:textId="494C09B6" w:rsidR="00217285" w:rsidRDefault="00217285" w:rsidP="00327579">
      <w:pPr>
        <w:pStyle w:val="Heading1"/>
        <w:ind w:left="720" w:hanging="720"/>
        <w:rPr>
          <w:b/>
          <w:bCs/>
          <w:sz w:val="32"/>
          <w:szCs w:val="32"/>
        </w:rPr>
      </w:pPr>
    </w:p>
    <w:p w14:paraId="051D76F1" w14:textId="5668BDA3" w:rsidR="00217285" w:rsidRDefault="00217285" w:rsidP="00217285"/>
    <w:p w14:paraId="0B3FF800" w14:textId="3019CD0D" w:rsidR="00217285" w:rsidRDefault="00217285" w:rsidP="00217285"/>
    <w:p w14:paraId="68DC3646" w14:textId="631B115D" w:rsidR="00217285" w:rsidRDefault="00217285" w:rsidP="00217285"/>
    <w:p w14:paraId="2076193E" w14:textId="6DB32E0C" w:rsidR="00217285" w:rsidRDefault="00217285" w:rsidP="00217285"/>
    <w:p w14:paraId="0DFA69FD" w14:textId="5AC0CA7A" w:rsidR="00217285" w:rsidRDefault="00217285" w:rsidP="00217285"/>
    <w:p w14:paraId="312493AC" w14:textId="6341EFCB" w:rsidR="00217285" w:rsidRDefault="00217285" w:rsidP="00217285"/>
    <w:p w14:paraId="7399356E" w14:textId="57A3B25F" w:rsidR="00217285" w:rsidRDefault="00217285" w:rsidP="00217285"/>
    <w:p w14:paraId="3DFED8A1" w14:textId="77777777" w:rsidR="00217285" w:rsidRPr="00217285" w:rsidRDefault="00217285" w:rsidP="00217285"/>
    <w:p w14:paraId="302CE714" w14:textId="77777777" w:rsidR="00327579" w:rsidRDefault="00327579" w:rsidP="00327579"/>
    <w:p w14:paraId="2D348B01" w14:textId="77777777" w:rsidR="009B7E2E" w:rsidRPr="00A026EB" w:rsidRDefault="009B7E2E" w:rsidP="00A026EB">
      <w:pPr>
        <w:pStyle w:val="Heading1"/>
        <w:ind w:left="720" w:hanging="720"/>
        <w:rPr>
          <w:b/>
          <w:bCs/>
          <w:sz w:val="32"/>
          <w:szCs w:val="32"/>
        </w:rPr>
      </w:pPr>
      <w:bookmarkStart w:id="8" w:name="_Toc108603078"/>
      <w:r w:rsidRPr="00CC2A86">
        <w:rPr>
          <w:b/>
          <w:bCs/>
          <w:sz w:val="32"/>
          <w:szCs w:val="32"/>
        </w:rPr>
        <w:t>Acknowled</w:t>
      </w:r>
      <w:r>
        <w:rPr>
          <w:b/>
          <w:bCs/>
          <w:sz w:val="32"/>
          <w:szCs w:val="32"/>
        </w:rPr>
        <w:t>g</w:t>
      </w:r>
      <w:r w:rsidRPr="00CC2A86">
        <w:rPr>
          <w:b/>
          <w:bCs/>
          <w:sz w:val="32"/>
          <w:szCs w:val="32"/>
        </w:rPr>
        <w:t>ements</w:t>
      </w:r>
      <w:bookmarkEnd w:id="8"/>
      <w:r w:rsidRPr="00A026EB">
        <w:rPr>
          <w:b/>
          <w:bCs/>
          <w:sz w:val="32"/>
          <w:szCs w:val="32"/>
        </w:rPr>
        <w:t xml:space="preserve"> </w:t>
      </w:r>
    </w:p>
    <w:p w14:paraId="5999CBFA" w14:textId="77777777" w:rsidR="009B7E2E" w:rsidRDefault="009B7E2E" w:rsidP="00327579"/>
    <w:p w14:paraId="45A9A71B" w14:textId="53C57802" w:rsidR="00327579" w:rsidRPr="009A16EE" w:rsidRDefault="00327579" w:rsidP="00AC3C33">
      <w:pPr>
        <w:jc w:val="both"/>
      </w:pPr>
      <w:r w:rsidRPr="009A16EE">
        <w:t xml:space="preserve">Contributions from the following individuals to the field work described in this report are acknowledged: Sue Witt, Gary Lubbers, Dave </w:t>
      </w:r>
      <w:proofErr w:type="spellStart"/>
      <w:r w:rsidRPr="009A16EE">
        <w:t>Elstun</w:t>
      </w:r>
      <w:proofErr w:type="spellEnd"/>
      <w:r w:rsidRPr="009A16EE">
        <w:t xml:space="preserve">, and John Brannon of </w:t>
      </w:r>
      <w:proofErr w:type="spellStart"/>
      <w:r w:rsidRPr="009A16EE">
        <w:t>Aptim</w:t>
      </w:r>
      <w:proofErr w:type="spellEnd"/>
      <w:r w:rsidRPr="009A16EE">
        <w:t xml:space="preserve"> Federal Services, </w:t>
      </w:r>
      <w:proofErr w:type="gramStart"/>
      <w:r w:rsidRPr="009A16EE">
        <w:t>LLC.(</w:t>
      </w:r>
      <w:proofErr w:type="gramEnd"/>
      <w:r w:rsidRPr="009A16EE">
        <w:t xml:space="preserve">APTIM); Mark Hogg, Bill Parker, Dr. Joe Jacobi, Larry </w:t>
      </w:r>
      <w:proofErr w:type="spellStart"/>
      <w:r w:rsidRPr="009A16EE">
        <w:t>Friebert</w:t>
      </w:r>
      <w:proofErr w:type="spellEnd"/>
      <w:r w:rsidRPr="009A16EE">
        <w:t xml:space="preserve">, Dr. Cindy Figueroa, Lynn Smith, and Dustin Alton </w:t>
      </w:r>
      <w:proofErr w:type="spellStart"/>
      <w:r w:rsidRPr="009A16EE">
        <w:t>Strupp</w:t>
      </w:r>
      <w:proofErr w:type="spellEnd"/>
      <w:r w:rsidRPr="009A16EE">
        <w:t xml:space="preserve"> of EDGE Technologies; and Stephen Reese of the Idaho National Laboratory (INL).</w:t>
      </w:r>
    </w:p>
    <w:p w14:paraId="4640B085" w14:textId="3AC0C5CB" w:rsidR="00B83E08" w:rsidRDefault="00B83E08" w:rsidP="00CC2A86">
      <w:pPr>
        <w:rPr>
          <w:sz w:val="24"/>
          <w:szCs w:val="24"/>
        </w:rPr>
      </w:pPr>
    </w:p>
    <w:p w14:paraId="1070D0AB" w14:textId="5301F461" w:rsidR="00B83E08" w:rsidRDefault="00B83E08" w:rsidP="00CC2A86">
      <w:pPr>
        <w:rPr>
          <w:sz w:val="24"/>
          <w:szCs w:val="24"/>
        </w:rPr>
      </w:pPr>
    </w:p>
    <w:p w14:paraId="0D09194A" w14:textId="30E465A6" w:rsidR="00BF64EF" w:rsidRDefault="00BF64EF">
      <w:pPr>
        <w:spacing w:line="240" w:lineRule="auto"/>
        <w:rPr>
          <w:sz w:val="24"/>
          <w:szCs w:val="24"/>
        </w:rPr>
      </w:pPr>
      <w:r>
        <w:rPr>
          <w:sz w:val="24"/>
          <w:szCs w:val="24"/>
        </w:rPr>
        <w:br w:type="page"/>
      </w:r>
    </w:p>
    <w:p w14:paraId="764F9A62" w14:textId="27654C8F" w:rsidR="00BF64EF" w:rsidRPr="00BF64EF" w:rsidRDefault="00BF64EF" w:rsidP="00BF64EF">
      <w:pPr>
        <w:keepNext/>
        <w:widowControl w:val="0"/>
        <w:autoSpaceDE w:val="0"/>
        <w:autoSpaceDN w:val="0"/>
        <w:adjustRightInd w:val="0"/>
        <w:spacing w:after="120" w:line="240" w:lineRule="auto"/>
        <w:outlineLvl w:val="0"/>
        <w:rPr>
          <w:b/>
          <w:bCs/>
          <w:sz w:val="32"/>
          <w:szCs w:val="32"/>
        </w:rPr>
      </w:pPr>
      <w:bookmarkStart w:id="9" w:name="_Toc108603079"/>
      <w:r w:rsidRPr="00BF64EF">
        <w:rPr>
          <w:b/>
          <w:bCs/>
          <w:sz w:val="32"/>
          <w:szCs w:val="32"/>
        </w:rPr>
        <w:lastRenderedPageBreak/>
        <w:t>Rights Reserved</w:t>
      </w:r>
      <w:bookmarkEnd w:id="9"/>
    </w:p>
    <w:p w14:paraId="66E2A300" w14:textId="77777777" w:rsidR="00BF64EF" w:rsidRPr="00BF64EF" w:rsidRDefault="00BF64EF" w:rsidP="00BF64EF"/>
    <w:p w14:paraId="0ED8C1C3" w14:textId="79801E38" w:rsidR="00BF64EF" w:rsidRPr="00BF64EF" w:rsidRDefault="00BF64EF" w:rsidP="00AC3C33">
      <w:pPr>
        <w:jc w:val="both"/>
      </w:pPr>
      <w:r w:rsidRPr="00BF64EF">
        <w:t>A patent application has been filed at the U.S. Patent and Trademark Office for the technology described in this manual, including the cart</w:t>
      </w:r>
      <w:r w:rsidR="00A66C22">
        <w:t>,</w:t>
      </w:r>
      <w:r w:rsidRPr="00BF64EF">
        <w:t xml:space="preserve"> its components, </w:t>
      </w:r>
      <w:r w:rsidR="00161594">
        <w:t xml:space="preserve">and method of use, </w:t>
      </w:r>
      <w:r w:rsidRPr="00BF64EF">
        <w:t xml:space="preserve">by the U.S. Environmental Protection Agency.  </w:t>
      </w:r>
      <w:r w:rsidR="00C555FC">
        <w:t xml:space="preserve">A license from the Agency </w:t>
      </w:r>
      <w:r w:rsidR="006D3CFE">
        <w:t>or Water</w:t>
      </w:r>
      <w:r w:rsidR="00CB1180">
        <w:t>S</w:t>
      </w:r>
      <w:r w:rsidR="006D3CFE">
        <w:t xml:space="preserve">tep </w:t>
      </w:r>
      <w:r w:rsidR="0070394A">
        <w:t>is required for</w:t>
      </w:r>
      <w:r w:rsidR="00150BF1">
        <w:t xml:space="preserve"> use </w:t>
      </w:r>
      <w:r w:rsidR="0030688F">
        <w:t xml:space="preserve">of the technology </w:t>
      </w:r>
      <w:r w:rsidR="00150BF1">
        <w:t>by</w:t>
      </w:r>
      <w:r w:rsidR="0070394A">
        <w:t xml:space="preserve"> </w:t>
      </w:r>
      <w:r w:rsidR="00CB1180">
        <w:t xml:space="preserve">non-Federal </w:t>
      </w:r>
      <w:r w:rsidR="0070394A">
        <w:t>third parties</w:t>
      </w:r>
      <w:r w:rsidR="00150BF1">
        <w:t>.</w:t>
      </w:r>
    </w:p>
    <w:p w14:paraId="451C64DA" w14:textId="77777777" w:rsidR="00B83E08" w:rsidRDefault="00B83E08" w:rsidP="00CC2A86">
      <w:pPr>
        <w:rPr>
          <w:sz w:val="24"/>
          <w:szCs w:val="24"/>
        </w:rPr>
      </w:pPr>
    </w:p>
    <w:p w14:paraId="14E76303" w14:textId="0BCE2044" w:rsidR="00B83E08" w:rsidRDefault="00B83E08" w:rsidP="00CC2A86">
      <w:pPr>
        <w:rPr>
          <w:sz w:val="24"/>
          <w:szCs w:val="24"/>
        </w:rPr>
      </w:pPr>
    </w:p>
    <w:p w14:paraId="7DB890B0" w14:textId="77777777" w:rsidR="00B83E08" w:rsidRDefault="00B83E08" w:rsidP="00CC2A86">
      <w:pPr>
        <w:rPr>
          <w:sz w:val="24"/>
          <w:szCs w:val="24"/>
        </w:rPr>
      </w:pPr>
    </w:p>
    <w:p w14:paraId="73E868DC" w14:textId="2C93B4C9" w:rsidR="00766075" w:rsidRDefault="00766075" w:rsidP="00CC2A86">
      <w:pPr>
        <w:rPr>
          <w:sz w:val="24"/>
          <w:szCs w:val="24"/>
        </w:rPr>
      </w:pPr>
    </w:p>
    <w:p w14:paraId="398B5ECF" w14:textId="32C0F23B" w:rsidR="00B83E08" w:rsidRDefault="00B83E08" w:rsidP="00CC2A86">
      <w:pPr>
        <w:rPr>
          <w:sz w:val="24"/>
          <w:szCs w:val="24"/>
        </w:rPr>
      </w:pPr>
    </w:p>
    <w:p w14:paraId="2F19A2C4" w14:textId="0586112C" w:rsidR="00B83E08" w:rsidRDefault="00B83E08" w:rsidP="00CC2A86">
      <w:pPr>
        <w:rPr>
          <w:sz w:val="24"/>
          <w:szCs w:val="24"/>
        </w:rPr>
      </w:pPr>
    </w:p>
    <w:p w14:paraId="034D81E8" w14:textId="4F7D483E" w:rsidR="00B83E08" w:rsidRDefault="00B83E08" w:rsidP="00CC2A86">
      <w:pPr>
        <w:rPr>
          <w:sz w:val="24"/>
          <w:szCs w:val="24"/>
        </w:rPr>
      </w:pPr>
    </w:p>
    <w:p w14:paraId="14495DC0" w14:textId="5D9E5674" w:rsidR="00B83E08" w:rsidRDefault="00B83E08" w:rsidP="00CC2A86">
      <w:pPr>
        <w:rPr>
          <w:sz w:val="24"/>
          <w:szCs w:val="24"/>
        </w:rPr>
      </w:pPr>
    </w:p>
    <w:p w14:paraId="1E6799D4" w14:textId="07850CE5" w:rsidR="00B83E08" w:rsidRDefault="00B83E08" w:rsidP="00CC2A86">
      <w:pPr>
        <w:rPr>
          <w:sz w:val="24"/>
          <w:szCs w:val="24"/>
        </w:rPr>
      </w:pPr>
    </w:p>
    <w:p w14:paraId="164C6D7C" w14:textId="0D10DBAF" w:rsidR="00B83E08" w:rsidRDefault="00B83E08" w:rsidP="00CC2A86">
      <w:pPr>
        <w:rPr>
          <w:sz w:val="24"/>
          <w:szCs w:val="24"/>
        </w:rPr>
      </w:pPr>
    </w:p>
    <w:p w14:paraId="5AC86D70" w14:textId="561B499D" w:rsidR="00B83E08" w:rsidRDefault="00B83E08" w:rsidP="00CC2A86">
      <w:pPr>
        <w:rPr>
          <w:sz w:val="24"/>
          <w:szCs w:val="24"/>
        </w:rPr>
      </w:pPr>
    </w:p>
    <w:p w14:paraId="6FE3E366" w14:textId="1497B851" w:rsidR="00B83E08" w:rsidRDefault="00B83E08" w:rsidP="00CC2A86">
      <w:pPr>
        <w:rPr>
          <w:sz w:val="24"/>
          <w:szCs w:val="24"/>
        </w:rPr>
      </w:pPr>
    </w:p>
    <w:p w14:paraId="1B86C36F" w14:textId="1C044228" w:rsidR="00B83E08" w:rsidRDefault="00B83E08" w:rsidP="00CC2A86">
      <w:pPr>
        <w:rPr>
          <w:sz w:val="24"/>
          <w:szCs w:val="24"/>
        </w:rPr>
      </w:pPr>
    </w:p>
    <w:p w14:paraId="6A6AC149" w14:textId="1C85F5AC" w:rsidR="00B83E08" w:rsidRDefault="00B83E08" w:rsidP="00CC2A86">
      <w:pPr>
        <w:rPr>
          <w:sz w:val="24"/>
          <w:szCs w:val="24"/>
        </w:rPr>
      </w:pPr>
    </w:p>
    <w:p w14:paraId="5A2E8D64" w14:textId="77777777" w:rsidR="00B83E08" w:rsidRDefault="00B83E08" w:rsidP="00CC2A86">
      <w:pPr>
        <w:rPr>
          <w:sz w:val="24"/>
          <w:szCs w:val="24"/>
        </w:rPr>
      </w:pPr>
    </w:p>
    <w:p w14:paraId="784E771F" w14:textId="77777777" w:rsidR="00B83E08" w:rsidRDefault="00B83E08" w:rsidP="00097DA2">
      <w:pPr>
        <w:jc w:val="center"/>
        <w:rPr>
          <w:b/>
          <w:bCs/>
          <w:sz w:val="32"/>
          <w:szCs w:val="32"/>
        </w:rPr>
      </w:pPr>
    </w:p>
    <w:p w14:paraId="01ABC3F5" w14:textId="77777777" w:rsidR="00327579" w:rsidRDefault="00327579" w:rsidP="00B231DA">
      <w:pPr>
        <w:pStyle w:val="Heading1"/>
        <w:ind w:left="720" w:hanging="720"/>
        <w:jc w:val="center"/>
        <w:rPr>
          <w:b/>
          <w:bCs/>
          <w:sz w:val="32"/>
          <w:szCs w:val="32"/>
        </w:rPr>
      </w:pPr>
    </w:p>
    <w:p w14:paraId="6AAAFF7F" w14:textId="77777777" w:rsidR="00327579" w:rsidRDefault="00327579" w:rsidP="00B231DA">
      <w:pPr>
        <w:pStyle w:val="Heading1"/>
        <w:ind w:left="720" w:hanging="720"/>
        <w:jc w:val="center"/>
        <w:rPr>
          <w:b/>
          <w:bCs/>
          <w:sz w:val="32"/>
          <w:szCs w:val="32"/>
        </w:rPr>
      </w:pPr>
    </w:p>
    <w:p w14:paraId="76245DC4" w14:textId="77777777" w:rsidR="00327579" w:rsidRDefault="00327579" w:rsidP="00B231DA">
      <w:pPr>
        <w:pStyle w:val="Heading1"/>
        <w:ind w:left="720" w:hanging="720"/>
        <w:jc w:val="center"/>
        <w:rPr>
          <w:b/>
          <w:bCs/>
          <w:sz w:val="32"/>
          <w:szCs w:val="32"/>
        </w:rPr>
      </w:pPr>
    </w:p>
    <w:p w14:paraId="50EF1DBA" w14:textId="278CE290" w:rsidR="00327579" w:rsidRDefault="00327579" w:rsidP="00327579">
      <w:pPr>
        <w:pStyle w:val="Heading1"/>
        <w:rPr>
          <w:b/>
          <w:bCs/>
          <w:sz w:val="32"/>
          <w:szCs w:val="32"/>
        </w:rPr>
      </w:pPr>
    </w:p>
    <w:p w14:paraId="62DC8753" w14:textId="77777777" w:rsidR="00327579" w:rsidRPr="00327579" w:rsidRDefault="00327579" w:rsidP="00327579"/>
    <w:p w14:paraId="4FA74426" w14:textId="77777777" w:rsidR="009B7E2E" w:rsidRDefault="009B7E2E" w:rsidP="00B231DA">
      <w:pPr>
        <w:pStyle w:val="Heading1"/>
        <w:ind w:left="720" w:hanging="720"/>
        <w:jc w:val="center"/>
        <w:rPr>
          <w:b/>
          <w:bCs/>
          <w:sz w:val="32"/>
          <w:szCs w:val="32"/>
        </w:rPr>
      </w:pPr>
    </w:p>
    <w:p w14:paraId="12C0CC8B" w14:textId="77777777" w:rsidR="00097DA2" w:rsidRDefault="00097DA2" w:rsidP="00097DA2">
      <w:pPr>
        <w:jc w:val="center"/>
      </w:pPr>
    </w:p>
    <w:p w14:paraId="3E13F001" w14:textId="77777777" w:rsidR="009B7E2E" w:rsidRPr="00097DA2" w:rsidRDefault="009B7E2E" w:rsidP="009B7E2E">
      <w:pPr>
        <w:pStyle w:val="Heading1"/>
        <w:ind w:left="720" w:hanging="720"/>
        <w:jc w:val="center"/>
        <w:rPr>
          <w:b/>
          <w:bCs/>
          <w:sz w:val="32"/>
          <w:szCs w:val="32"/>
        </w:rPr>
      </w:pPr>
      <w:bookmarkStart w:id="10" w:name="_Toc108603080"/>
      <w:r w:rsidRPr="00097DA2">
        <w:rPr>
          <w:b/>
          <w:bCs/>
          <w:sz w:val="32"/>
          <w:szCs w:val="32"/>
        </w:rPr>
        <w:lastRenderedPageBreak/>
        <w:t>Warning</w:t>
      </w:r>
      <w:bookmarkEnd w:id="10"/>
    </w:p>
    <w:p w14:paraId="0A2A831A" w14:textId="7936DD5C" w:rsidR="00AB7C77" w:rsidRPr="00A618C3" w:rsidRDefault="00AB7C77" w:rsidP="00A618C3">
      <w:pPr>
        <w:pStyle w:val="CommentText"/>
        <w:jc w:val="center"/>
        <w:rPr>
          <w:sz w:val="22"/>
          <w:szCs w:val="22"/>
          <w:lang w:val="en-US"/>
        </w:rPr>
      </w:pPr>
      <w:r w:rsidRPr="00A618C3">
        <w:rPr>
          <w:sz w:val="22"/>
          <w:szCs w:val="22"/>
        </w:rPr>
        <w:t>Read this manual and</w:t>
      </w:r>
      <w:r w:rsidR="00805D27">
        <w:rPr>
          <w:sz w:val="22"/>
          <w:szCs w:val="22"/>
        </w:rPr>
        <w:t xml:space="preserve"> all</w:t>
      </w:r>
      <w:r w:rsidRPr="00A618C3">
        <w:rPr>
          <w:sz w:val="22"/>
          <w:szCs w:val="22"/>
        </w:rPr>
        <w:t xml:space="preserve"> manuals of</w:t>
      </w:r>
      <w:r w:rsidR="00A618C3">
        <w:rPr>
          <w:sz w:val="22"/>
          <w:szCs w:val="22"/>
        </w:rPr>
        <w:t xml:space="preserve"> the</w:t>
      </w:r>
      <w:r w:rsidRPr="00A618C3">
        <w:rPr>
          <w:sz w:val="22"/>
          <w:szCs w:val="22"/>
        </w:rPr>
        <w:t xml:space="preserve"> individual components before assembling and operation of </w:t>
      </w:r>
      <w:r w:rsidR="00A42DDF">
        <w:rPr>
          <w:sz w:val="22"/>
          <w:szCs w:val="22"/>
        </w:rPr>
        <w:t xml:space="preserve">the </w:t>
      </w:r>
      <w:r w:rsidRPr="00A618C3">
        <w:rPr>
          <w:sz w:val="22"/>
          <w:szCs w:val="22"/>
        </w:rPr>
        <w:t>Water-On-Wheels Mobile Emergency Water Treatment System Cart</w:t>
      </w:r>
      <w:r w:rsidR="00A42DDF">
        <w:rPr>
          <w:sz w:val="22"/>
          <w:szCs w:val="22"/>
        </w:rPr>
        <w:t xml:space="preserve"> (WOW Cart)</w:t>
      </w:r>
      <w:r w:rsidRPr="00A618C3">
        <w:rPr>
          <w:sz w:val="22"/>
          <w:szCs w:val="22"/>
        </w:rPr>
        <w:t>.</w:t>
      </w:r>
    </w:p>
    <w:p w14:paraId="1BF42BBA" w14:textId="5159A057" w:rsidR="00AB7C77" w:rsidRPr="00A618C3" w:rsidRDefault="00AB7C77" w:rsidP="00A618C3">
      <w:pPr>
        <w:pStyle w:val="CommentText"/>
        <w:jc w:val="center"/>
        <w:rPr>
          <w:sz w:val="22"/>
          <w:szCs w:val="22"/>
        </w:rPr>
      </w:pPr>
    </w:p>
    <w:p w14:paraId="013E49A7" w14:textId="2644EC54" w:rsidR="00AB7C77" w:rsidRDefault="00AB7C77" w:rsidP="00A618C3">
      <w:pPr>
        <w:pStyle w:val="CommentText"/>
        <w:jc w:val="center"/>
        <w:rPr>
          <w:sz w:val="22"/>
          <w:szCs w:val="22"/>
        </w:rPr>
      </w:pPr>
      <w:r w:rsidRPr="00A618C3">
        <w:rPr>
          <w:sz w:val="22"/>
          <w:szCs w:val="22"/>
        </w:rPr>
        <w:t xml:space="preserve">Improper assembly, adjustment, alteration, </w:t>
      </w:r>
      <w:proofErr w:type="gramStart"/>
      <w:r w:rsidRPr="00A618C3">
        <w:rPr>
          <w:sz w:val="22"/>
          <w:szCs w:val="22"/>
        </w:rPr>
        <w:t>service</w:t>
      </w:r>
      <w:proofErr w:type="gramEnd"/>
      <w:r w:rsidRPr="00A618C3">
        <w:rPr>
          <w:sz w:val="22"/>
          <w:szCs w:val="22"/>
        </w:rPr>
        <w:t xml:space="preserve"> or maintenance can cause injury or property damage. If information in this manual is not followed as described, it may result causing property damage, personal </w:t>
      </w:r>
      <w:proofErr w:type="gramStart"/>
      <w:r w:rsidRPr="00A618C3">
        <w:rPr>
          <w:sz w:val="22"/>
          <w:szCs w:val="22"/>
        </w:rPr>
        <w:t>injury</w:t>
      </w:r>
      <w:proofErr w:type="gramEnd"/>
      <w:r w:rsidRPr="00A618C3">
        <w:rPr>
          <w:sz w:val="22"/>
          <w:szCs w:val="22"/>
        </w:rPr>
        <w:t xml:space="preserve"> or loss of life.</w:t>
      </w:r>
    </w:p>
    <w:p w14:paraId="3D2B2995" w14:textId="77777777" w:rsidR="00A42DDF" w:rsidRPr="00A618C3" w:rsidRDefault="00A42DDF" w:rsidP="00A618C3">
      <w:pPr>
        <w:pStyle w:val="CommentText"/>
        <w:jc w:val="center"/>
        <w:rPr>
          <w:sz w:val="22"/>
          <w:szCs w:val="22"/>
        </w:rPr>
      </w:pPr>
    </w:p>
    <w:p w14:paraId="65407D2E" w14:textId="4F164514" w:rsidR="00097DA2" w:rsidRPr="009A16EE" w:rsidRDefault="00097DA2" w:rsidP="00097DA2">
      <w:pPr>
        <w:jc w:val="center"/>
      </w:pPr>
      <w:r w:rsidRPr="009A16EE">
        <w:t xml:space="preserve">When operating </w:t>
      </w:r>
      <w:r w:rsidR="00BA525B">
        <w:t xml:space="preserve">the WOW </w:t>
      </w:r>
      <w:r w:rsidR="00BF7924" w:rsidRPr="009A16EE">
        <w:t>C</w:t>
      </w:r>
      <w:r w:rsidRPr="009A16EE">
        <w:t xml:space="preserve">art, </w:t>
      </w:r>
      <w:r w:rsidR="00CA635A" w:rsidRPr="009A16EE">
        <w:t xml:space="preserve">always </w:t>
      </w:r>
      <w:r w:rsidRPr="009A16EE">
        <w:t xml:space="preserve">wear </w:t>
      </w:r>
      <w:r w:rsidR="00EE0879" w:rsidRPr="009A16EE">
        <w:t xml:space="preserve">hearing </w:t>
      </w:r>
      <w:r w:rsidRPr="009A16EE">
        <w:t xml:space="preserve">and eye protection. </w:t>
      </w:r>
    </w:p>
    <w:p w14:paraId="760F44C5" w14:textId="77777777" w:rsidR="00097DA2" w:rsidRPr="009A16EE" w:rsidRDefault="00097DA2" w:rsidP="00B231DA"/>
    <w:p w14:paraId="42CE2B75" w14:textId="00883004" w:rsidR="00097DA2" w:rsidRPr="009A16EE" w:rsidRDefault="00BA525B" w:rsidP="00097DA2">
      <w:pPr>
        <w:jc w:val="center"/>
      </w:pPr>
      <w:r>
        <w:t xml:space="preserve">The WOW </w:t>
      </w:r>
      <w:r w:rsidR="00BF7924" w:rsidRPr="009A16EE">
        <w:t>C</w:t>
      </w:r>
      <w:r w:rsidR="00097DA2" w:rsidRPr="009A16EE">
        <w:t xml:space="preserve">art weighs </w:t>
      </w:r>
      <w:r w:rsidR="00805D27">
        <w:t>750</w:t>
      </w:r>
      <w:r w:rsidR="00097DA2" w:rsidRPr="009A16EE">
        <w:t xml:space="preserve"> pounds and should not be moved or lifted alone.</w:t>
      </w:r>
    </w:p>
    <w:p w14:paraId="7A6604F0" w14:textId="77777777" w:rsidR="00097DA2" w:rsidRPr="009A16EE" w:rsidRDefault="00097DA2" w:rsidP="00097DA2">
      <w:pPr>
        <w:jc w:val="center"/>
      </w:pPr>
    </w:p>
    <w:p w14:paraId="36D8586F" w14:textId="2C4C436C" w:rsidR="00097DA2" w:rsidRPr="009A16EE" w:rsidRDefault="00097DA2" w:rsidP="00097DA2">
      <w:pPr>
        <w:jc w:val="center"/>
      </w:pPr>
      <w:r w:rsidRPr="009A16EE">
        <w:t xml:space="preserve">Remove generator from </w:t>
      </w:r>
      <w:r w:rsidR="00BA0702">
        <w:t xml:space="preserve">the WOW </w:t>
      </w:r>
      <w:r w:rsidR="00BF7924" w:rsidRPr="009A16EE">
        <w:t>C</w:t>
      </w:r>
      <w:r w:rsidRPr="009A16EE">
        <w:t>art and place at least 1</w:t>
      </w:r>
      <w:r w:rsidR="00805D27">
        <w:t>5</w:t>
      </w:r>
      <w:r w:rsidRPr="009A16EE">
        <w:t xml:space="preserve"> feet away </w:t>
      </w:r>
      <w:r w:rsidR="00BF7924" w:rsidRPr="009A16EE">
        <w:t xml:space="preserve">prior to turning </w:t>
      </w:r>
      <w:r w:rsidRPr="009A16EE">
        <w:t xml:space="preserve">on. </w:t>
      </w:r>
    </w:p>
    <w:p w14:paraId="24C56DDF" w14:textId="182E79E4" w:rsidR="00097DA2" w:rsidRPr="009A16EE" w:rsidRDefault="00097DA2" w:rsidP="00097DA2">
      <w:pPr>
        <w:jc w:val="center"/>
      </w:pPr>
      <w:r w:rsidRPr="009A16EE">
        <w:t xml:space="preserve">Keep fire extinguisher </w:t>
      </w:r>
      <w:r w:rsidR="00BF7924" w:rsidRPr="009A16EE">
        <w:t>within reach</w:t>
      </w:r>
      <w:r w:rsidRPr="009A16EE">
        <w:t xml:space="preserve">. </w:t>
      </w:r>
    </w:p>
    <w:p w14:paraId="4514CBCB" w14:textId="77777777" w:rsidR="00097DA2" w:rsidRPr="009A16EE" w:rsidRDefault="00097DA2" w:rsidP="00097DA2">
      <w:pPr>
        <w:jc w:val="center"/>
      </w:pPr>
    </w:p>
    <w:p w14:paraId="49DB0509" w14:textId="49AE6F25" w:rsidR="00097DA2" w:rsidRPr="009A16EE" w:rsidRDefault="00CA635A" w:rsidP="00097DA2">
      <w:pPr>
        <w:jc w:val="center"/>
      </w:pPr>
      <w:r w:rsidRPr="009A16EE">
        <w:t>To</w:t>
      </w:r>
      <w:r w:rsidR="00097DA2" w:rsidRPr="009A16EE">
        <w:t xml:space="preserve"> avoid electric</w:t>
      </w:r>
      <w:r w:rsidRPr="009A16EE">
        <w:t>al</w:t>
      </w:r>
      <w:r w:rsidR="00097DA2" w:rsidRPr="009A16EE">
        <w:t xml:space="preserve"> shock from </w:t>
      </w:r>
      <w:r w:rsidR="00BF7924" w:rsidRPr="009A16EE">
        <w:t>g</w:t>
      </w:r>
      <w:r w:rsidR="00097DA2" w:rsidRPr="009A16EE">
        <w:t>enerator, outlet boxes, battery, and power supply</w:t>
      </w:r>
      <w:r w:rsidRPr="009A16EE">
        <w:t xml:space="preserve">, keep </w:t>
      </w:r>
      <w:r w:rsidR="00BA525B">
        <w:t xml:space="preserve">the WOW </w:t>
      </w:r>
      <w:r w:rsidRPr="009A16EE">
        <w:t xml:space="preserve">Cart and all extension cords </w:t>
      </w:r>
      <w:r w:rsidR="00F32F07" w:rsidRPr="009A16EE">
        <w:t>out of</w:t>
      </w:r>
      <w:r w:rsidRPr="009A16EE">
        <w:t xml:space="preserve"> standing water</w:t>
      </w:r>
    </w:p>
    <w:p w14:paraId="725CFF63" w14:textId="77777777" w:rsidR="00097DA2" w:rsidRPr="009A16EE" w:rsidRDefault="00097DA2" w:rsidP="00097DA2">
      <w:pPr>
        <w:jc w:val="center"/>
      </w:pPr>
    </w:p>
    <w:p w14:paraId="74BE5FFD" w14:textId="2CE78C69" w:rsidR="00097DA2" w:rsidRPr="009A16EE" w:rsidRDefault="00097DA2" w:rsidP="00097DA2">
      <w:pPr>
        <w:jc w:val="center"/>
      </w:pPr>
      <w:r w:rsidRPr="009A16EE">
        <w:t xml:space="preserve">Ensure </w:t>
      </w:r>
      <w:r w:rsidR="00BF7924" w:rsidRPr="009A16EE">
        <w:t>e</w:t>
      </w:r>
      <w:r w:rsidRPr="009A16EE">
        <w:t>lectrical components are shielded from moisture.</w:t>
      </w:r>
    </w:p>
    <w:p w14:paraId="467563D2" w14:textId="77777777" w:rsidR="00097DA2" w:rsidRPr="009A16EE" w:rsidRDefault="00097DA2" w:rsidP="00097DA2">
      <w:pPr>
        <w:jc w:val="center"/>
      </w:pPr>
    </w:p>
    <w:p w14:paraId="20835352" w14:textId="3201A9BF" w:rsidR="00097DA2" w:rsidRPr="009A16EE" w:rsidRDefault="00097DA2" w:rsidP="00097DA2">
      <w:pPr>
        <w:jc w:val="center"/>
      </w:pPr>
      <w:r w:rsidRPr="009A16EE">
        <w:t xml:space="preserve">Operate </w:t>
      </w:r>
      <w:r w:rsidR="00BA525B">
        <w:t xml:space="preserve">the WOW </w:t>
      </w:r>
      <w:r w:rsidR="00BF7924" w:rsidRPr="009A16EE">
        <w:t>C</w:t>
      </w:r>
      <w:r w:rsidRPr="009A16EE">
        <w:t>art in a well-ventilated area.</w:t>
      </w:r>
    </w:p>
    <w:p w14:paraId="69203712" w14:textId="77777777" w:rsidR="00097DA2" w:rsidRPr="009A16EE" w:rsidRDefault="00097DA2" w:rsidP="00097DA2">
      <w:pPr>
        <w:jc w:val="center"/>
      </w:pPr>
    </w:p>
    <w:p w14:paraId="13ED95EB" w14:textId="01ED5AA0" w:rsidR="00097DA2" w:rsidRPr="009A16EE" w:rsidRDefault="00097DA2" w:rsidP="00097DA2">
      <w:pPr>
        <w:jc w:val="center"/>
      </w:pPr>
      <w:r w:rsidRPr="009A16EE">
        <w:t xml:space="preserve">If using </w:t>
      </w:r>
      <w:r w:rsidR="00BA525B">
        <w:t xml:space="preserve">the </w:t>
      </w:r>
      <w:r w:rsidRPr="009A16EE">
        <w:t xml:space="preserve">WOW </w:t>
      </w:r>
      <w:r w:rsidR="00BF7924" w:rsidRPr="009A16EE">
        <w:t>C</w:t>
      </w:r>
      <w:r w:rsidRPr="009A16EE">
        <w:t>art near a body of water, take precautions to prevent drowning.</w:t>
      </w:r>
    </w:p>
    <w:p w14:paraId="1C9D0CD3" w14:textId="77777777" w:rsidR="00097DA2" w:rsidRPr="009A16EE" w:rsidRDefault="00097DA2" w:rsidP="00097DA2">
      <w:pPr>
        <w:jc w:val="center"/>
      </w:pPr>
    </w:p>
    <w:p w14:paraId="5001B3D2" w14:textId="6563EE23" w:rsidR="00097DA2" w:rsidRPr="009A16EE" w:rsidRDefault="00097DA2" w:rsidP="00097DA2">
      <w:pPr>
        <w:jc w:val="center"/>
      </w:pPr>
      <w:r w:rsidRPr="009A16EE">
        <w:t xml:space="preserve">Once finished using </w:t>
      </w:r>
      <w:r w:rsidR="00BA525B">
        <w:t xml:space="preserve">the WOW </w:t>
      </w:r>
      <w:r w:rsidR="00651D9A" w:rsidRPr="009A16EE">
        <w:t>C</w:t>
      </w:r>
      <w:r w:rsidRPr="009A16EE">
        <w:t xml:space="preserve">art, dispose of chlorine generator </w:t>
      </w:r>
      <w:r w:rsidR="00651D9A" w:rsidRPr="009A16EE">
        <w:t xml:space="preserve">byproducts </w:t>
      </w:r>
      <w:r w:rsidRPr="009A16EE">
        <w:t>appropriately</w:t>
      </w:r>
      <w:r w:rsidR="00972AD6" w:rsidRPr="009A16EE">
        <w:t xml:space="preserve"> per local discharge criteria or guidance</w:t>
      </w:r>
      <w:r w:rsidRPr="009A16EE">
        <w:t>. Discard byproducts after 14 days of storage, if kept for use.</w:t>
      </w:r>
    </w:p>
    <w:p w14:paraId="6C5C6FD4" w14:textId="77777777" w:rsidR="00097DA2" w:rsidRPr="009A16EE" w:rsidRDefault="00097DA2" w:rsidP="00097DA2">
      <w:pPr>
        <w:jc w:val="center"/>
      </w:pPr>
    </w:p>
    <w:p w14:paraId="313B117A" w14:textId="6A2A0D41" w:rsidR="00097DA2" w:rsidRPr="009A16EE" w:rsidRDefault="00BA525B" w:rsidP="00097DA2">
      <w:pPr>
        <w:jc w:val="center"/>
      </w:pPr>
      <w:r>
        <w:t xml:space="preserve">Wear appropriate eye protection and gloves when handling bleach and chlorine. </w:t>
      </w:r>
      <w:r w:rsidR="00097DA2" w:rsidRPr="009A16EE">
        <w:t xml:space="preserve">Keep bleach and chlorine generator byproducts (if using) in marked non-drink containers clearly labeled “POISON DO NOT DRINK.” These chemicals are corrosive. Store them out of direct sunlight in a cool, dry place. Keep out of reach of children and animals. Do not breathe in gas from any ports or tubes. Do not ingest. Call poison control if swallowed. If any chemicals get in eyes or on skin, flush thoroughly with safe water. </w:t>
      </w:r>
    </w:p>
    <w:p w14:paraId="421A39BB" w14:textId="77777777" w:rsidR="00097DA2" w:rsidRPr="009A16EE" w:rsidRDefault="00097DA2" w:rsidP="00097DA2">
      <w:pPr>
        <w:jc w:val="center"/>
      </w:pPr>
    </w:p>
    <w:p w14:paraId="03258E8F" w14:textId="09FC40AF" w:rsidR="00097DA2" w:rsidRPr="009A16EE" w:rsidRDefault="00097DA2" w:rsidP="00097DA2">
      <w:pPr>
        <w:jc w:val="center"/>
      </w:pPr>
      <w:r w:rsidRPr="009A16EE">
        <w:t xml:space="preserve">Both </w:t>
      </w:r>
      <w:r w:rsidR="005E352F" w:rsidRPr="009A16EE">
        <w:t xml:space="preserve">the </w:t>
      </w:r>
      <w:r w:rsidRPr="009A16EE">
        <w:t>generator and solar panel</w:t>
      </w:r>
      <w:r w:rsidR="005E352F" w:rsidRPr="009A16EE">
        <w:t>s</w:t>
      </w:r>
      <w:r w:rsidRPr="009A16EE">
        <w:t xml:space="preserve"> are valuable pieces of equipment, especially after a disaster. They are easily transported and not directly connected to the </w:t>
      </w:r>
      <w:r w:rsidR="00BA0702">
        <w:t xml:space="preserve">WOW </w:t>
      </w:r>
      <w:r w:rsidRPr="009A16EE">
        <w:t xml:space="preserve">cart. Because of this, they are targets for theft. Keep them in sight and </w:t>
      </w:r>
      <w:proofErr w:type="gramStart"/>
      <w:r w:rsidRPr="009A16EE">
        <w:t>attended to at all times</w:t>
      </w:r>
      <w:proofErr w:type="gramEnd"/>
      <w:r w:rsidRPr="009A16EE">
        <w:t>.</w:t>
      </w:r>
    </w:p>
    <w:p w14:paraId="52DAAC56" w14:textId="77777777" w:rsidR="00097DA2" w:rsidRPr="009A16EE" w:rsidRDefault="00097DA2" w:rsidP="00097DA2"/>
    <w:p w14:paraId="2A12356A" w14:textId="16305C6A" w:rsidR="00097DA2" w:rsidRDefault="00097DA2" w:rsidP="00097DA2">
      <w:pPr>
        <w:jc w:val="center"/>
      </w:pPr>
      <w:r w:rsidRPr="009A16EE">
        <w:t xml:space="preserve">For precautions about specific </w:t>
      </w:r>
      <w:r w:rsidR="00BA525B">
        <w:t xml:space="preserve">WOW </w:t>
      </w:r>
      <w:r w:rsidR="00C64C04" w:rsidRPr="009A16EE">
        <w:t>Cart components</w:t>
      </w:r>
      <w:r w:rsidRPr="009A16EE">
        <w:t>, see their individual user manuals.</w:t>
      </w:r>
      <w:r w:rsidR="00CB5222" w:rsidRPr="009A16EE">
        <w:t xml:space="preserve"> (Appendix</w:t>
      </w:r>
      <w:r w:rsidR="00C0657E" w:rsidRPr="009A16EE">
        <w:t xml:space="preserve"> B)</w:t>
      </w:r>
    </w:p>
    <w:p w14:paraId="258A360E" w14:textId="77777777" w:rsidR="001D4219" w:rsidRPr="009A16EE" w:rsidRDefault="001D4219" w:rsidP="00097DA2">
      <w:pPr>
        <w:jc w:val="center"/>
      </w:pPr>
    </w:p>
    <w:p w14:paraId="24D97B3E" w14:textId="7E2BEA8C" w:rsidR="004C496C" w:rsidRDefault="00097DA2" w:rsidP="00AB75D4">
      <w:pPr>
        <w:jc w:val="center"/>
      </w:pPr>
      <w:r w:rsidRPr="009A16EE">
        <w:t xml:space="preserve">For </w:t>
      </w:r>
      <w:r w:rsidR="00C64C04" w:rsidRPr="009A16EE">
        <w:t xml:space="preserve">chemical </w:t>
      </w:r>
      <w:r w:rsidRPr="009A16EE">
        <w:t xml:space="preserve">storage and safety information, </w:t>
      </w:r>
      <w:r w:rsidR="00CA635A" w:rsidRPr="009A16EE">
        <w:t>review the specific</w:t>
      </w:r>
      <w:r w:rsidRPr="009A16EE">
        <w:t xml:space="preserve"> Safety Data Sheets</w:t>
      </w:r>
      <w:bookmarkStart w:id="11" w:name="_3znysh7" w:colFirst="0" w:colLast="0"/>
      <w:bookmarkStart w:id="12" w:name="_2et92p0" w:colFirst="0" w:colLast="0"/>
      <w:bookmarkStart w:id="13" w:name="_tyjcwt" w:colFirst="0" w:colLast="0"/>
      <w:bookmarkStart w:id="14" w:name="_3dy6vkm" w:colFirst="0" w:colLast="0"/>
      <w:bookmarkStart w:id="15" w:name="_1t3h5sf" w:colFirst="0" w:colLast="0"/>
      <w:bookmarkStart w:id="16" w:name="_4d34og8" w:colFirst="0" w:colLast="0"/>
      <w:bookmarkEnd w:id="11"/>
      <w:bookmarkEnd w:id="12"/>
      <w:bookmarkEnd w:id="13"/>
      <w:bookmarkEnd w:id="14"/>
      <w:bookmarkEnd w:id="15"/>
      <w:bookmarkEnd w:id="16"/>
      <w:r w:rsidR="009554AE">
        <w:t xml:space="preserve"> for any chemicals acquired</w:t>
      </w:r>
      <w:r w:rsidR="000F096B" w:rsidRPr="009A16EE">
        <w:t>.</w:t>
      </w:r>
    </w:p>
    <w:p w14:paraId="006BD378" w14:textId="77777777" w:rsidR="004C496C" w:rsidRPr="00A026EB" w:rsidRDefault="004C496C" w:rsidP="00A026EB">
      <w:pPr>
        <w:keepNext/>
        <w:widowControl w:val="0"/>
        <w:autoSpaceDE w:val="0"/>
        <w:autoSpaceDN w:val="0"/>
        <w:adjustRightInd w:val="0"/>
        <w:spacing w:after="120" w:line="240" w:lineRule="auto"/>
        <w:outlineLvl w:val="0"/>
        <w:rPr>
          <w:b/>
          <w:bCs/>
          <w:sz w:val="32"/>
          <w:szCs w:val="32"/>
        </w:rPr>
      </w:pPr>
      <w:bookmarkStart w:id="17" w:name="_Toc108603081"/>
      <w:r w:rsidRPr="00A026EB">
        <w:rPr>
          <w:b/>
          <w:bCs/>
          <w:sz w:val="32"/>
          <w:szCs w:val="32"/>
        </w:rPr>
        <w:lastRenderedPageBreak/>
        <w:t>Liability Statement</w:t>
      </w:r>
      <w:bookmarkEnd w:id="17"/>
    </w:p>
    <w:p w14:paraId="439C42AA" w14:textId="77777777" w:rsidR="004C496C" w:rsidRPr="004C496C" w:rsidRDefault="004C496C" w:rsidP="004C496C">
      <w:pPr>
        <w:spacing w:line="240" w:lineRule="auto"/>
        <w:rPr>
          <w:rFonts w:asciiTheme="minorHAnsi" w:eastAsiaTheme="minorHAnsi" w:hAnsiTheme="minorHAnsi" w:cstheme="minorBidi"/>
          <w:lang w:val="en-US"/>
        </w:rPr>
      </w:pPr>
    </w:p>
    <w:p w14:paraId="5CB643B5" w14:textId="38093ABA" w:rsidR="004C496C" w:rsidRPr="001D4219" w:rsidRDefault="004C496C" w:rsidP="00142053">
      <w:pPr>
        <w:spacing w:line="240" w:lineRule="auto"/>
        <w:jc w:val="both"/>
        <w:rPr>
          <w:rFonts w:eastAsiaTheme="minorHAnsi"/>
          <w:lang w:val="en-US"/>
        </w:rPr>
      </w:pPr>
      <w:r w:rsidRPr="001D4219">
        <w:rPr>
          <w:rFonts w:eastAsiaTheme="minorHAnsi"/>
          <w:lang w:val="en-US"/>
        </w:rPr>
        <w:t>The EPA and U.S. Government shall be held harmless and will not be liable for any demands, damages, expenses, and/or losses resulting from the use or misuse of th</w:t>
      </w:r>
      <w:r w:rsidR="00B13D07">
        <w:rPr>
          <w:rFonts w:eastAsiaTheme="minorHAnsi"/>
          <w:lang w:val="en-US"/>
        </w:rPr>
        <w:t>e WOW Cart</w:t>
      </w:r>
      <w:r w:rsidRPr="001D4219">
        <w:rPr>
          <w:rFonts w:eastAsiaTheme="minorHAnsi"/>
          <w:lang w:val="en-US"/>
        </w:rPr>
        <w:t>.</w:t>
      </w:r>
      <w:r w:rsidR="00B13D07">
        <w:rPr>
          <w:rFonts w:eastAsiaTheme="minorHAnsi"/>
          <w:lang w:val="en-US"/>
        </w:rPr>
        <w:t xml:space="preserve"> As EPA has no control over the use, setup, modification or misuse of this equipment, no liability shall be assumed nor accepted for any resulting damage or injury.</w:t>
      </w:r>
      <w:r w:rsidRPr="001D4219">
        <w:rPr>
          <w:rFonts w:eastAsiaTheme="minorHAnsi"/>
          <w:lang w:val="en-US"/>
        </w:rPr>
        <w:t xml:space="preserve"> By the act of using th</w:t>
      </w:r>
      <w:r w:rsidR="00B13D07">
        <w:rPr>
          <w:rFonts w:eastAsiaTheme="minorHAnsi"/>
          <w:lang w:val="en-US"/>
        </w:rPr>
        <w:t>e WOW Cart</w:t>
      </w:r>
      <w:r w:rsidRPr="001D4219">
        <w:rPr>
          <w:rFonts w:eastAsiaTheme="minorHAnsi"/>
          <w:lang w:val="en-US"/>
        </w:rPr>
        <w:t>, the user accepts all resulting liability.</w:t>
      </w:r>
    </w:p>
    <w:p w14:paraId="36DB4DEE" w14:textId="18B75616" w:rsidR="00E2425A" w:rsidRPr="009A16EE" w:rsidRDefault="004C496C" w:rsidP="001D4219">
      <w:pPr>
        <w:spacing w:line="240" w:lineRule="auto"/>
        <w:rPr>
          <w:b/>
        </w:rPr>
        <w:sectPr w:rsidR="00E2425A" w:rsidRPr="009A16EE" w:rsidSect="009B7E2E">
          <w:headerReference w:type="even" r:id="rId16"/>
          <w:footerReference w:type="even" r:id="rId17"/>
          <w:footerReference w:type="default" r:id="rId18"/>
          <w:footerReference w:type="first" r:id="rId19"/>
          <w:pgSz w:w="12240" w:h="15840"/>
          <w:pgMar w:top="1440" w:right="1440" w:bottom="1440" w:left="1440" w:header="720" w:footer="720" w:gutter="0"/>
          <w:pgNumType w:fmt="lowerRoman" w:start="1"/>
          <w:cols w:space="720"/>
          <w:titlePg/>
        </w:sectPr>
      </w:pPr>
      <w:r>
        <w:rPr>
          <w:b/>
        </w:rPr>
        <w:br w:type="page"/>
      </w:r>
    </w:p>
    <w:p w14:paraId="7A1501BF" w14:textId="7E0E7429" w:rsidR="00C37631" w:rsidRDefault="00097DA2" w:rsidP="00AB75D4">
      <w:pPr>
        <w:jc w:val="center"/>
        <w:rPr>
          <w:b/>
          <w:sz w:val="32"/>
          <w:szCs w:val="32"/>
        </w:rPr>
      </w:pPr>
      <w:r w:rsidRPr="00AB75D4">
        <w:rPr>
          <w:b/>
          <w:sz w:val="32"/>
          <w:szCs w:val="32"/>
        </w:rPr>
        <w:lastRenderedPageBreak/>
        <w:t xml:space="preserve">The training supplied with the purchase of the </w:t>
      </w:r>
      <w:r w:rsidR="00BA525B">
        <w:rPr>
          <w:b/>
          <w:sz w:val="32"/>
          <w:szCs w:val="32"/>
        </w:rPr>
        <w:t xml:space="preserve">WOW </w:t>
      </w:r>
      <w:r w:rsidR="0059397B">
        <w:rPr>
          <w:b/>
          <w:sz w:val="32"/>
          <w:szCs w:val="32"/>
        </w:rPr>
        <w:t>Cart</w:t>
      </w:r>
      <w:r w:rsidR="0059397B" w:rsidRPr="00AB75D4">
        <w:rPr>
          <w:b/>
          <w:sz w:val="32"/>
          <w:szCs w:val="32"/>
        </w:rPr>
        <w:t xml:space="preserve"> </w:t>
      </w:r>
      <w:r w:rsidRPr="00AB75D4">
        <w:rPr>
          <w:b/>
          <w:sz w:val="32"/>
          <w:szCs w:val="32"/>
        </w:rPr>
        <w:t>is imperative to effective</w:t>
      </w:r>
      <w:r w:rsidR="0059397B">
        <w:rPr>
          <w:b/>
          <w:sz w:val="32"/>
          <w:szCs w:val="32"/>
        </w:rPr>
        <w:t>ly</w:t>
      </w:r>
      <w:r w:rsidRPr="00AB75D4">
        <w:rPr>
          <w:b/>
          <w:sz w:val="32"/>
          <w:szCs w:val="32"/>
        </w:rPr>
        <w:t xml:space="preserve"> understand and use </w:t>
      </w:r>
      <w:r w:rsidR="00BA525B">
        <w:rPr>
          <w:b/>
          <w:sz w:val="32"/>
          <w:szCs w:val="32"/>
        </w:rPr>
        <w:t>of the WOW</w:t>
      </w:r>
      <w:r w:rsidRPr="00AB75D4">
        <w:rPr>
          <w:b/>
          <w:sz w:val="32"/>
          <w:szCs w:val="32"/>
        </w:rPr>
        <w:t xml:space="preserve"> </w:t>
      </w:r>
      <w:r w:rsidR="0059397B">
        <w:rPr>
          <w:b/>
          <w:sz w:val="32"/>
          <w:szCs w:val="32"/>
        </w:rPr>
        <w:t>C</w:t>
      </w:r>
      <w:r w:rsidR="0059397B" w:rsidRPr="00AB75D4">
        <w:rPr>
          <w:b/>
          <w:sz w:val="32"/>
          <w:szCs w:val="32"/>
        </w:rPr>
        <w:t>art</w:t>
      </w:r>
      <w:r w:rsidR="0059397B">
        <w:rPr>
          <w:b/>
          <w:sz w:val="32"/>
          <w:szCs w:val="32"/>
        </w:rPr>
        <w:t xml:space="preserve"> safel</w:t>
      </w:r>
      <w:r w:rsidR="00E2425A">
        <w:rPr>
          <w:b/>
          <w:sz w:val="32"/>
          <w:szCs w:val="32"/>
        </w:rPr>
        <w:t>y</w:t>
      </w:r>
      <w:r w:rsidR="00855DE9">
        <w:rPr>
          <w:b/>
          <w:sz w:val="32"/>
          <w:szCs w:val="32"/>
        </w:rPr>
        <w:t>.</w:t>
      </w:r>
    </w:p>
    <w:p w14:paraId="17D7C580" w14:textId="4BC090CC" w:rsidR="00C37631" w:rsidRDefault="00C37631" w:rsidP="00AB75D4">
      <w:pPr>
        <w:jc w:val="center"/>
        <w:rPr>
          <w:b/>
          <w:sz w:val="32"/>
          <w:szCs w:val="32"/>
        </w:rPr>
      </w:pPr>
    </w:p>
    <w:p w14:paraId="45B3C96A" w14:textId="77777777" w:rsidR="00C37631" w:rsidRDefault="00C37631">
      <w:pPr>
        <w:spacing w:line="240" w:lineRule="auto"/>
        <w:rPr>
          <w:b/>
          <w:sz w:val="32"/>
          <w:szCs w:val="32"/>
        </w:rPr>
      </w:pPr>
      <w:r>
        <w:rPr>
          <w:b/>
          <w:sz w:val="32"/>
          <w:szCs w:val="32"/>
        </w:rPr>
        <w:br w:type="page"/>
      </w:r>
    </w:p>
    <w:p w14:paraId="433A4E28" w14:textId="12E91F49" w:rsidR="00C37631" w:rsidRDefault="00C37631" w:rsidP="00AB75D4">
      <w:pPr>
        <w:jc w:val="center"/>
        <w:rPr>
          <w:b/>
          <w:sz w:val="32"/>
          <w:szCs w:val="32"/>
        </w:rPr>
        <w:sectPr w:rsidR="00C37631" w:rsidSect="00855DE9">
          <w:pgSz w:w="12240" w:h="15840"/>
          <w:pgMar w:top="1440" w:right="1440" w:bottom="1440" w:left="1440" w:header="720" w:footer="720" w:gutter="0"/>
          <w:pgNumType w:fmt="lowerRoman"/>
          <w:cols w:space="720"/>
          <w:vAlign w:val="center"/>
          <w:titlePg/>
        </w:sectPr>
      </w:pPr>
    </w:p>
    <w:p w14:paraId="0DC1D725" w14:textId="60676FB8" w:rsidR="00C37631" w:rsidRDefault="00C37631" w:rsidP="00C37631">
      <w:pPr>
        <w:pStyle w:val="Heading1"/>
        <w:jc w:val="center"/>
        <w:rPr>
          <w:b/>
          <w:bCs/>
          <w:sz w:val="32"/>
          <w:szCs w:val="32"/>
        </w:rPr>
      </w:pPr>
      <w:bookmarkStart w:id="18" w:name="_Toc108603082"/>
      <w:r w:rsidRPr="00C37631">
        <w:rPr>
          <w:b/>
          <w:bCs/>
          <w:sz w:val="32"/>
          <w:szCs w:val="32"/>
        </w:rPr>
        <w:lastRenderedPageBreak/>
        <w:t>Introduction</w:t>
      </w:r>
      <w:bookmarkEnd w:id="18"/>
    </w:p>
    <w:p w14:paraId="7B35D868" w14:textId="19144F56" w:rsidR="00C37631" w:rsidRDefault="00DA6885" w:rsidP="00142053">
      <w:pPr>
        <w:jc w:val="both"/>
      </w:pPr>
      <w:r>
        <w:t>T</w:t>
      </w:r>
      <w:r w:rsidR="00C37631">
        <w:t xml:space="preserve">he WOW Cart is the culmination of a collaborative venture between WaterStep and the USEPA Office of Research and Development via a Cooperative Research and Development Agreement (CRADA).  A CRADA enables the U.S. Government to work directly with private companies pooling </w:t>
      </w:r>
      <w:r>
        <w:t xml:space="preserve">their </w:t>
      </w:r>
      <w:r w:rsidR="00C37631">
        <w:t xml:space="preserve">technical expertise with each </w:t>
      </w:r>
      <w:r>
        <w:t xml:space="preserve">partner also </w:t>
      </w:r>
      <w:r w:rsidR="00C37631">
        <w:t>providing in-kind resources to develop new intellectual property and technology that can be used for the protection of public health and the environment</w:t>
      </w:r>
      <w:r w:rsidR="0022487E">
        <w:t xml:space="preserve"> following a natural disaster</w:t>
      </w:r>
      <w:r w:rsidR="00C37631">
        <w:t xml:space="preserve">. The WOW Cart is designed to </w:t>
      </w:r>
      <w:r w:rsidR="0022487E">
        <w:t>produce up to 10 GPM</w:t>
      </w:r>
      <w:r>
        <w:t xml:space="preserve"> of treated water</w:t>
      </w:r>
      <w:r w:rsidR="0022487E">
        <w:t xml:space="preserve">, provide removal of a broad suite of water contaminants, </w:t>
      </w:r>
      <w:r>
        <w:t xml:space="preserve">be </w:t>
      </w:r>
      <w:r w:rsidR="0022487E">
        <w:t xml:space="preserve">easily </w:t>
      </w:r>
      <w:proofErr w:type="gramStart"/>
      <w:r w:rsidR="0022487E">
        <w:t>transported</w:t>
      </w:r>
      <w:proofErr w:type="gramEnd"/>
      <w:r w:rsidR="0022487E">
        <w:t xml:space="preserve"> and operated, </w:t>
      </w:r>
      <w:r>
        <w:t xml:space="preserve">be </w:t>
      </w:r>
      <w:r w:rsidR="0022487E">
        <w:t>capable of being powered by multiple electrical and solar sources, and inexpensive to own and operate.</w:t>
      </w:r>
    </w:p>
    <w:p w14:paraId="7E37DAE6" w14:textId="3FD5A15E" w:rsidR="00DA6885" w:rsidRDefault="00DA6885" w:rsidP="00142053">
      <w:pPr>
        <w:jc w:val="both"/>
      </w:pPr>
    </w:p>
    <w:p w14:paraId="648CBE28" w14:textId="29C1932E" w:rsidR="000716C8" w:rsidRDefault="00DA6885" w:rsidP="00142053">
      <w:pPr>
        <w:jc w:val="both"/>
        <w:rPr>
          <w:rFonts w:ascii="Arial Narrow" w:hAnsi="Arial Narrow" w:cs="Arial Narrow"/>
          <w:color w:val="000000"/>
          <w:sz w:val="24"/>
          <w:szCs w:val="24"/>
          <w:lang w:val="en-US"/>
        </w:rPr>
      </w:pPr>
      <w:r>
        <w:t xml:space="preserve">Because of its low cost and simple operation, the WOW Cart can be utilized by non-profit humanitarian relief organizations, First Responders, and owner/operators of critical institutions such as hospitals, prisons, and businesses that must remain open </w:t>
      </w:r>
      <w:r w:rsidR="00F1527F">
        <w:t xml:space="preserve">during and </w:t>
      </w:r>
      <w:r>
        <w:t>following a natural or man-made disaster.  A full report on the development, testing, and deployment of the WOW Cart is available at:</w:t>
      </w:r>
      <w:r w:rsidRPr="00DA6885">
        <w:rPr>
          <w:rFonts w:ascii="Arial Narrow" w:hAnsi="Arial Narrow" w:cs="Arial Narrow"/>
          <w:color w:val="000000"/>
          <w:sz w:val="24"/>
          <w:szCs w:val="24"/>
          <w:lang w:val="en-US"/>
        </w:rPr>
        <w:t xml:space="preserve"> </w:t>
      </w:r>
    </w:p>
    <w:p w14:paraId="5EC13B05" w14:textId="77777777" w:rsidR="000716C8" w:rsidRDefault="000716C8" w:rsidP="00DA6885">
      <w:pPr>
        <w:rPr>
          <w:rFonts w:ascii="Arial Narrow" w:hAnsi="Arial Narrow" w:cs="Arial Narrow"/>
          <w:color w:val="000000"/>
          <w:sz w:val="24"/>
          <w:szCs w:val="24"/>
          <w:lang w:val="en-US"/>
        </w:rPr>
      </w:pPr>
    </w:p>
    <w:p w14:paraId="24DEC0F3" w14:textId="0C842F78" w:rsidR="00DA6885" w:rsidRDefault="00000000" w:rsidP="00DA6885">
      <w:pPr>
        <w:rPr>
          <w:rFonts w:ascii="Arial Narrow" w:hAnsi="Arial Narrow" w:cs="Arial Narrow"/>
          <w:color w:val="000000"/>
          <w:sz w:val="24"/>
          <w:szCs w:val="24"/>
          <w:lang w:val="en-US"/>
        </w:rPr>
      </w:pPr>
      <w:hyperlink r:id="rId20" w:history="1">
        <w:r w:rsidR="00D36D55" w:rsidRPr="006111B8">
          <w:rPr>
            <w:rStyle w:val="Hyperlink"/>
          </w:rPr>
          <w:t>https://cfpub.epa.gov/si/si_public_record_report.cfm?Lab=CESER&amp;dirEntryId=348196</w:t>
        </w:r>
      </w:hyperlink>
    </w:p>
    <w:p w14:paraId="5A0E01D4" w14:textId="77777777" w:rsidR="00DA6885" w:rsidRPr="00DA6885" w:rsidRDefault="00DA6885" w:rsidP="00DA6885">
      <w:pPr>
        <w:rPr>
          <w:lang w:val="en-US"/>
        </w:rPr>
      </w:pPr>
    </w:p>
    <w:p w14:paraId="12947C7F" w14:textId="77777777" w:rsidR="00C37631" w:rsidRPr="00C37631" w:rsidRDefault="00C37631" w:rsidP="00847B37">
      <w:pPr>
        <w:pStyle w:val="Caption"/>
        <w:jc w:val="center"/>
        <w:rPr>
          <w:b/>
          <w:bCs/>
          <w:i w:val="0"/>
          <w:iCs w:val="0"/>
          <w:sz w:val="24"/>
          <w:szCs w:val="24"/>
        </w:rPr>
      </w:pPr>
    </w:p>
    <w:p w14:paraId="674C2FA9" w14:textId="461DCECF" w:rsidR="00C37631" w:rsidRDefault="00C37631" w:rsidP="00847B37">
      <w:pPr>
        <w:pStyle w:val="Caption"/>
        <w:jc w:val="center"/>
        <w:rPr>
          <w:b/>
          <w:bCs/>
          <w:sz w:val="24"/>
          <w:szCs w:val="24"/>
        </w:rPr>
      </w:pPr>
    </w:p>
    <w:p w14:paraId="0093A83B" w14:textId="3BA9886C" w:rsidR="00D36D55" w:rsidRDefault="00D36D55" w:rsidP="00D36D55"/>
    <w:p w14:paraId="71E3586C" w14:textId="61D63E9D" w:rsidR="00D36D55" w:rsidRDefault="00D36D55" w:rsidP="00D36D55"/>
    <w:p w14:paraId="732CF33C" w14:textId="1E7C472D" w:rsidR="00D36D55" w:rsidRDefault="00D36D55" w:rsidP="00D36D55"/>
    <w:p w14:paraId="20C33EEC" w14:textId="7D51B8B3" w:rsidR="00D36D55" w:rsidRDefault="00D36D55" w:rsidP="00D36D55"/>
    <w:p w14:paraId="4327AA7B" w14:textId="63C40979" w:rsidR="00D36D55" w:rsidRDefault="00D36D55" w:rsidP="00D36D55"/>
    <w:p w14:paraId="72AC4A29" w14:textId="56A5F39D" w:rsidR="00D36D55" w:rsidRDefault="00D36D55" w:rsidP="00D36D55"/>
    <w:p w14:paraId="377FBD74" w14:textId="3A93E8CD" w:rsidR="00D36D55" w:rsidRDefault="00D36D55" w:rsidP="00D36D55"/>
    <w:p w14:paraId="5756DC42" w14:textId="3A4CBD5F" w:rsidR="00D36D55" w:rsidRDefault="00D36D55" w:rsidP="00D36D55"/>
    <w:p w14:paraId="2D09C6D8" w14:textId="6B1E246F" w:rsidR="00D36D55" w:rsidRDefault="00D36D55" w:rsidP="00D36D55"/>
    <w:p w14:paraId="7E68999A" w14:textId="0DD99CB7" w:rsidR="00D36D55" w:rsidRDefault="00D36D55" w:rsidP="00D36D55"/>
    <w:p w14:paraId="705DBE04" w14:textId="574F9FBB" w:rsidR="00D36D55" w:rsidRDefault="00D36D55" w:rsidP="00D36D55"/>
    <w:p w14:paraId="24AFA193" w14:textId="00D659AD" w:rsidR="00D36D55" w:rsidRDefault="00D36D55" w:rsidP="00D36D55"/>
    <w:p w14:paraId="3A3AEA16" w14:textId="0133163A" w:rsidR="00D36D55" w:rsidRDefault="00D36D55" w:rsidP="00D36D55"/>
    <w:p w14:paraId="1FE871E9" w14:textId="3366AC06" w:rsidR="00D36D55" w:rsidRDefault="00D36D55" w:rsidP="00D36D55"/>
    <w:p w14:paraId="04E21FE3" w14:textId="71EDFE0C" w:rsidR="00D36D55" w:rsidRDefault="00D36D55" w:rsidP="00D36D55"/>
    <w:p w14:paraId="52380BDB" w14:textId="4B2BAB99" w:rsidR="00D36D55" w:rsidRDefault="00D36D55" w:rsidP="00D36D55"/>
    <w:p w14:paraId="6562DAA8" w14:textId="1C6B4336" w:rsidR="00D36D55" w:rsidRDefault="00D36D55" w:rsidP="00D36D55"/>
    <w:p w14:paraId="59FE42D6" w14:textId="0A56EBE1" w:rsidR="00D36D55" w:rsidRDefault="00D36D55" w:rsidP="00D36D55"/>
    <w:p w14:paraId="43A3CBF0" w14:textId="7DD38EAD" w:rsidR="00D36D55" w:rsidRDefault="00D36D55" w:rsidP="00D36D55"/>
    <w:p w14:paraId="3815708B" w14:textId="298B5B57" w:rsidR="00D36D55" w:rsidRDefault="00D36D55" w:rsidP="00D36D55"/>
    <w:p w14:paraId="51105135" w14:textId="254E86D8" w:rsidR="00C843BB" w:rsidRPr="00847B37" w:rsidRDefault="00847B37" w:rsidP="00847B37">
      <w:pPr>
        <w:pStyle w:val="Caption"/>
        <w:jc w:val="center"/>
        <w:rPr>
          <w:b/>
          <w:bCs/>
          <w:sz w:val="24"/>
          <w:szCs w:val="24"/>
        </w:rPr>
      </w:pPr>
      <w:bookmarkStart w:id="19" w:name="_Toc43997535"/>
      <w:r w:rsidRPr="00847B37">
        <w:rPr>
          <w:b/>
          <w:bCs/>
          <w:sz w:val="24"/>
          <w:szCs w:val="24"/>
        </w:rPr>
        <w:lastRenderedPageBreak/>
        <w:t xml:space="preserve">Table </w:t>
      </w:r>
      <w:r w:rsidRPr="00847B37">
        <w:rPr>
          <w:b/>
          <w:bCs/>
          <w:sz w:val="24"/>
          <w:szCs w:val="24"/>
        </w:rPr>
        <w:fldChar w:fldCharType="begin"/>
      </w:r>
      <w:r w:rsidRPr="00847B37">
        <w:rPr>
          <w:b/>
          <w:bCs/>
          <w:sz w:val="24"/>
          <w:szCs w:val="24"/>
        </w:rPr>
        <w:instrText xml:space="preserve"> SEQ Table \* ARABIC </w:instrText>
      </w:r>
      <w:r w:rsidRPr="00847B37">
        <w:rPr>
          <w:b/>
          <w:bCs/>
          <w:sz w:val="24"/>
          <w:szCs w:val="24"/>
        </w:rPr>
        <w:fldChar w:fldCharType="separate"/>
      </w:r>
      <w:r w:rsidR="00E00890">
        <w:rPr>
          <w:b/>
          <w:bCs/>
          <w:noProof/>
          <w:sz w:val="24"/>
          <w:szCs w:val="24"/>
        </w:rPr>
        <w:t>1</w:t>
      </w:r>
      <w:r w:rsidRPr="00847B37">
        <w:rPr>
          <w:b/>
          <w:bCs/>
          <w:sz w:val="24"/>
          <w:szCs w:val="24"/>
        </w:rPr>
        <w:fldChar w:fldCharType="end"/>
      </w:r>
      <w:r w:rsidRPr="00847B37">
        <w:rPr>
          <w:b/>
          <w:bCs/>
          <w:sz w:val="24"/>
          <w:szCs w:val="24"/>
        </w:rPr>
        <w:t>. Parts List</w:t>
      </w:r>
      <w:bookmarkEnd w:id="19"/>
    </w:p>
    <w:p w14:paraId="7A082D4D" w14:textId="77777777" w:rsidR="00C843BB" w:rsidRDefault="00C843BB"/>
    <w:tbl>
      <w:tblPr>
        <w:tblW w:w="9450" w:type="dxa"/>
        <w:jc w:val="center"/>
        <w:tblBorders>
          <w:top w:val="nil"/>
          <w:left w:val="nil"/>
          <w:bottom w:val="nil"/>
          <w:right w:val="nil"/>
          <w:insideH w:val="nil"/>
          <w:insideV w:val="nil"/>
        </w:tblBorders>
        <w:tblLayout w:type="fixed"/>
        <w:tblCellMar>
          <w:left w:w="115" w:type="dxa"/>
          <w:right w:w="115" w:type="dxa"/>
        </w:tblCellMar>
        <w:tblLook w:val="0600" w:firstRow="0" w:lastRow="0" w:firstColumn="0" w:lastColumn="0" w:noHBand="1" w:noVBand="1"/>
      </w:tblPr>
      <w:tblGrid>
        <w:gridCol w:w="3795"/>
        <w:gridCol w:w="1470"/>
        <w:gridCol w:w="4185"/>
      </w:tblGrid>
      <w:tr w:rsidR="00C843BB" w14:paraId="00AF70F2" w14:textId="77777777" w:rsidTr="008A4FD9">
        <w:trPr>
          <w:trHeight w:val="500"/>
          <w:tblHeader/>
          <w:jc w:val="center"/>
        </w:trPr>
        <w:tc>
          <w:tcPr>
            <w:tcW w:w="37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BED504" w14:textId="1F4AC957" w:rsidR="00C843BB" w:rsidRPr="00254A3F" w:rsidRDefault="00B6162F" w:rsidP="00254A3F">
            <w:pPr>
              <w:jc w:val="center"/>
              <w:rPr>
                <w:b/>
                <w:bCs/>
              </w:rPr>
            </w:pPr>
            <w:r w:rsidRPr="00254A3F">
              <w:rPr>
                <w:b/>
                <w:bCs/>
              </w:rPr>
              <w:t>Component</w:t>
            </w:r>
          </w:p>
        </w:tc>
        <w:tc>
          <w:tcPr>
            <w:tcW w:w="14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FEBF9E" w14:textId="7CDC61A4" w:rsidR="00C843BB" w:rsidRPr="00254A3F" w:rsidRDefault="00B6162F" w:rsidP="00254A3F">
            <w:pPr>
              <w:jc w:val="center"/>
              <w:rPr>
                <w:b/>
                <w:bCs/>
              </w:rPr>
            </w:pPr>
            <w:r w:rsidRPr="00254A3F">
              <w:rPr>
                <w:b/>
                <w:bCs/>
              </w:rPr>
              <w:t>Quantity</w:t>
            </w:r>
          </w:p>
        </w:tc>
        <w:tc>
          <w:tcPr>
            <w:tcW w:w="41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509B69D" w14:textId="3534ED33" w:rsidR="00C843BB" w:rsidRPr="00254A3F" w:rsidRDefault="00B6162F" w:rsidP="00254A3F">
            <w:pPr>
              <w:jc w:val="center"/>
              <w:rPr>
                <w:b/>
                <w:bCs/>
              </w:rPr>
            </w:pPr>
            <w:r w:rsidRPr="00254A3F">
              <w:rPr>
                <w:b/>
                <w:bCs/>
              </w:rPr>
              <w:t>Image</w:t>
            </w:r>
          </w:p>
        </w:tc>
      </w:tr>
      <w:tr w:rsidR="00C843BB" w14:paraId="3D068367" w14:textId="77777777" w:rsidTr="00373E7B">
        <w:trPr>
          <w:trHeight w:val="164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C981A" w14:textId="3DBE886B" w:rsidR="00C843BB" w:rsidRDefault="00294FF1" w:rsidP="00373E7B">
            <w:pPr>
              <w:jc w:val="center"/>
            </w:pPr>
            <w:r>
              <w:t>Generator</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DB41362"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0587828" w14:textId="5607007C" w:rsidR="00C843BB" w:rsidRDefault="00A74A25" w:rsidP="00373E7B">
            <w:pPr>
              <w:jc w:val="center"/>
            </w:pPr>
            <w:r>
              <w:rPr>
                <w:noProof/>
              </w:rPr>
              <w:drawing>
                <wp:inline distT="0" distB="0" distL="0" distR="0" wp14:anchorId="13108A52" wp14:editId="21B12593">
                  <wp:extent cx="1562100" cy="1562100"/>
                  <wp:effectExtent l="0" t="0" r="0" b="0"/>
                  <wp:docPr id="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C843BB" w14:paraId="40C1F4FB" w14:textId="77777777" w:rsidTr="00972AD6">
        <w:trPr>
          <w:trHeight w:val="2069"/>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BDD56" w14:textId="77777777" w:rsidR="00C843BB" w:rsidRDefault="00294FF1" w:rsidP="00373E7B">
            <w:pPr>
              <w:jc w:val="center"/>
            </w:pPr>
            <w:r>
              <w:t>80W Solar Panel</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96FAB2"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1C38F5" w14:textId="76B55E35" w:rsidR="00C843BB" w:rsidRDefault="00A74A25" w:rsidP="00373E7B">
            <w:pPr>
              <w:jc w:val="center"/>
            </w:pPr>
            <w:r>
              <w:rPr>
                <w:noProof/>
              </w:rPr>
              <w:drawing>
                <wp:inline distT="0" distB="0" distL="0" distR="0" wp14:anchorId="7C971452" wp14:editId="23FB3BEA">
                  <wp:extent cx="1905000" cy="995881"/>
                  <wp:effectExtent l="0" t="0" r="0" b="0"/>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45" b="41320"/>
                          <a:stretch/>
                        </pic:blipFill>
                        <pic:spPr bwMode="auto">
                          <a:xfrm>
                            <a:off x="0" y="0"/>
                            <a:ext cx="1905000" cy="9958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43BB" w14:paraId="7C1D78B0" w14:textId="77777777" w:rsidTr="00373E7B">
        <w:trPr>
          <w:trHeight w:val="164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E02330" w14:textId="77777777" w:rsidR="00C843BB" w:rsidRDefault="00294FF1" w:rsidP="00373E7B">
            <w:pPr>
              <w:jc w:val="center"/>
            </w:pPr>
            <w:r>
              <w:t>Group 24 12V Battery</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B2D8C2"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3248BE" w14:textId="10961935" w:rsidR="00C843BB" w:rsidRDefault="00A74A25" w:rsidP="00373E7B">
            <w:pPr>
              <w:jc w:val="center"/>
            </w:pPr>
            <w:r>
              <w:rPr>
                <w:noProof/>
              </w:rPr>
              <w:drawing>
                <wp:inline distT="0" distB="0" distL="0" distR="0" wp14:anchorId="4AF39842" wp14:editId="78364CBB">
                  <wp:extent cx="1981200" cy="1981200"/>
                  <wp:effectExtent l="0" t="0" r="0" b="0"/>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r>
      <w:tr w:rsidR="00C843BB" w14:paraId="01028C51" w14:textId="77777777" w:rsidTr="00373E7B">
        <w:trPr>
          <w:trHeight w:val="146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ABE5B6" w14:textId="77777777" w:rsidR="00C843BB" w:rsidRDefault="00294FF1" w:rsidP="00373E7B">
            <w:pPr>
              <w:jc w:val="center"/>
            </w:pPr>
            <w:r>
              <w:t>Battery Box</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982EA5"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4213E9" w14:textId="4FED2100" w:rsidR="00C843BB" w:rsidRDefault="00A74A25" w:rsidP="00373E7B">
            <w:pPr>
              <w:jc w:val="center"/>
            </w:pPr>
            <w:r>
              <w:rPr>
                <w:noProof/>
              </w:rPr>
              <w:drawing>
                <wp:inline distT="0" distB="0" distL="0" distR="0" wp14:anchorId="7E24E939" wp14:editId="562AA223">
                  <wp:extent cx="1743075" cy="1533525"/>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4" cstate="print">
                            <a:extLst>
                              <a:ext uri="{28A0092B-C50C-407E-A947-70E740481C1C}">
                                <a14:useLocalDpi xmlns:a14="http://schemas.microsoft.com/office/drawing/2010/main" val="0"/>
                              </a:ext>
                            </a:extLst>
                          </a:blip>
                          <a:srcRect t="67" b="67"/>
                          <a:stretch>
                            <a:fillRect/>
                          </a:stretch>
                        </pic:blipFill>
                        <pic:spPr bwMode="auto">
                          <a:xfrm>
                            <a:off x="0" y="0"/>
                            <a:ext cx="1743075" cy="1533525"/>
                          </a:xfrm>
                          <a:prstGeom prst="rect">
                            <a:avLst/>
                          </a:prstGeom>
                          <a:noFill/>
                          <a:ln>
                            <a:noFill/>
                          </a:ln>
                        </pic:spPr>
                      </pic:pic>
                    </a:graphicData>
                  </a:graphic>
                </wp:inline>
              </w:drawing>
            </w:r>
          </w:p>
        </w:tc>
      </w:tr>
      <w:tr w:rsidR="00C843BB" w14:paraId="105B05A5" w14:textId="77777777" w:rsidTr="00373E7B">
        <w:trPr>
          <w:trHeight w:val="104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CDBB84" w14:textId="2A784CB1" w:rsidR="00C843BB" w:rsidRDefault="00294FF1" w:rsidP="00373E7B">
            <w:pPr>
              <w:jc w:val="center"/>
            </w:pPr>
            <w:r>
              <w:lastRenderedPageBreak/>
              <w:t>Battery Charger</w:t>
            </w:r>
            <w:r w:rsidR="00D95AE0">
              <w:t xml:space="preserve"> Kit</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49FAAB8"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652C23" w14:textId="36935F10" w:rsidR="00C843BB" w:rsidRDefault="00A74A25" w:rsidP="00373E7B">
            <w:pPr>
              <w:widowControl w:val="0"/>
              <w:jc w:val="center"/>
            </w:pPr>
            <w:r>
              <w:rPr>
                <w:noProof/>
              </w:rPr>
              <w:drawing>
                <wp:inline distT="0" distB="0" distL="0" distR="0" wp14:anchorId="69143A52" wp14:editId="3C9AEA76">
                  <wp:extent cx="1876425" cy="1114425"/>
                  <wp:effectExtent l="0" t="0" r="0" b="0"/>
                  <wp:docPr id="6"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5" cstate="print">
                            <a:extLst>
                              <a:ext uri="{28A0092B-C50C-407E-A947-70E740481C1C}">
                                <a14:useLocalDpi xmlns:a14="http://schemas.microsoft.com/office/drawing/2010/main" val="0"/>
                              </a:ext>
                            </a:extLst>
                          </a:blip>
                          <a:srcRect l="430" r="430"/>
                          <a:stretch>
                            <a:fillRect/>
                          </a:stretch>
                        </pic:blipFill>
                        <pic:spPr bwMode="auto">
                          <a:xfrm>
                            <a:off x="0" y="0"/>
                            <a:ext cx="1876425" cy="1114425"/>
                          </a:xfrm>
                          <a:prstGeom prst="rect">
                            <a:avLst/>
                          </a:prstGeom>
                          <a:noFill/>
                          <a:ln>
                            <a:noFill/>
                          </a:ln>
                        </pic:spPr>
                      </pic:pic>
                    </a:graphicData>
                  </a:graphic>
                </wp:inline>
              </w:drawing>
            </w:r>
          </w:p>
        </w:tc>
      </w:tr>
      <w:tr w:rsidR="00C843BB" w14:paraId="21ADCE33" w14:textId="77777777" w:rsidTr="00373E7B">
        <w:trPr>
          <w:trHeight w:val="140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F456FF" w14:textId="22339023" w:rsidR="00C843BB" w:rsidRDefault="00294FF1" w:rsidP="00373E7B">
            <w:pPr>
              <w:jc w:val="center"/>
            </w:pPr>
            <w:r>
              <w:t>Jet Pump</w:t>
            </w:r>
            <w:r w:rsidR="00D95AE0">
              <w:t xml:space="preserve"> with Pressure Switch</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BA3620"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B3A06" w14:textId="2D003257" w:rsidR="00C843BB" w:rsidRDefault="00A74A25" w:rsidP="00373E7B">
            <w:pPr>
              <w:widowControl w:val="0"/>
              <w:jc w:val="center"/>
            </w:pPr>
            <w:r>
              <w:rPr>
                <w:noProof/>
              </w:rPr>
              <w:drawing>
                <wp:inline distT="0" distB="0" distL="0" distR="0" wp14:anchorId="480E5D7D" wp14:editId="1E21913A">
                  <wp:extent cx="1209675" cy="1114425"/>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6" cstate="print">
                            <a:extLst>
                              <a:ext uri="{28A0092B-C50C-407E-A947-70E740481C1C}">
                                <a14:useLocalDpi xmlns:a14="http://schemas.microsoft.com/office/drawing/2010/main" val="0"/>
                              </a:ext>
                            </a:extLst>
                          </a:blip>
                          <a:srcRect l="19147" r="17021"/>
                          <a:stretch>
                            <a:fillRect/>
                          </a:stretch>
                        </pic:blipFill>
                        <pic:spPr bwMode="auto">
                          <a:xfrm>
                            <a:off x="0" y="0"/>
                            <a:ext cx="1209675" cy="1114425"/>
                          </a:xfrm>
                          <a:prstGeom prst="rect">
                            <a:avLst/>
                          </a:prstGeom>
                          <a:noFill/>
                          <a:ln>
                            <a:noFill/>
                          </a:ln>
                        </pic:spPr>
                      </pic:pic>
                    </a:graphicData>
                  </a:graphic>
                </wp:inline>
              </w:drawing>
            </w:r>
          </w:p>
        </w:tc>
      </w:tr>
      <w:tr w:rsidR="00C843BB" w14:paraId="77D1E008" w14:textId="77777777" w:rsidTr="00373E7B">
        <w:trPr>
          <w:trHeight w:val="202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CC4216" w14:textId="77777777" w:rsidR="00C843BB" w:rsidRDefault="00294FF1" w:rsidP="00373E7B">
            <w:pPr>
              <w:jc w:val="center"/>
            </w:pPr>
            <w:r>
              <w:t>Pressure Tank</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E100B60"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91435B" w14:textId="0CC6E294" w:rsidR="00C843BB" w:rsidRDefault="00A74A25" w:rsidP="00373E7B">
            <w:pPr>
              <w:widowControl w:val="0"/>
              <w:jc w:val="center"/>
            </w:pPr>
            <w:r>
              <w:rPr>
                <w:noProof/>
              </w:rPr>
              <w:drawing>
                <wp:inline distT="0" distB="0" distL="0" distR="0" wp14:anchorId="6A256E5B" wp14:editId="08CD282E">
                  <wp:extent cx="1514475" cy="1171575"/>
                  <wp:effectExtent l="0" t="0" r="0" b="0"/>
                  <wp:docPr id="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27" cstate="print">
                            <a:extLst>
                              <a:ext uri="{28A0092B-C50C-407E-A947-70E740481C1C}">
                                <a14:useLocalDpi xmlns:a14="http://schemas.microsoft.com/office/drawing/2010/main" val="0"/>
                              </a:ext>
                            </a:extLst>
                          </a:blip>
                          <a:srcRect l="-13548" t="37617" b="-5519"/>
                          <a:stretch>
                            <a:fillRect/>
                          </a:stretch>
                        </pic:blipFill>
                        <pic:spPr bwMode="auto">
                          <a:xfrm>
                            <a:off x="0" y="0"/>
                            <a:ext cx="1514475" cy="1171575"/>
                          </a:xfrm>
                          <a:prstGeom prst="rect">
                            <a:avLst/>
                          </a:prstGeom>
                          <a:noFill/>
                          <a:ln>
                            <a:noFill/>
                          </a:ln>
                        </pic:spPr>
                      </pic:pic>
                    </a:graphicData>
                  </a:graphic>
                </wp:inline>
              </w:drawing>
            </w:r>
          </w:p>
        </w:tc>
      </w:tr>
      <w:tr w:rsidR="00C843BB" w14:paraId="01FEDB59" w14:textId="77777777" w:rsidTr="00373E7B">
        <w:trPr>
          <w:trHeight w:val="116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A024B9" w14:textId="77777777" w:rsidR="001F08DE" w:rsidRDefault="00294FF1" w:rsidP="00373E7B">
            <w:pPr>
              <w:jc w:val="center"/>
            </w:pPr>
            <w:r>
              <w:t>1250 Gallon Bladder Tank</w:t>
            </w:r>
            <w:r w:rsidR="001F08DE">
              <w:t xml:space="preserve"> </w:t>
            </w:r>
          </w:p>
          <w:p w14:paraId="498C9B5A" w14:textId="3555FCB1" w:rsidR="00C843BB" w:rsidRDefault="001F08DE" w:rsidP="00373E7B">
            <w:pPr>
              <w:jc w:val="center"/>
            </w:pPr>
            <w:r>
              <w:t>(</w:t>
            </w:r>
            <w:proofErr w:type="gramStart"/>
            <w:r>
              <w:t>color</w:t>
            </w:r>
            <w:proofErr w:type="gramEnd"/>
            <w:r>
              <w:t xml:space="preserve"> may vary)</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2309CB2" w14:textId="77777777" w:rsidR="00C843BB" w:rsidRDefault="00294FF1" w:rsidP="00373E7B">
            <w:pPr>
              <w:jc w:val="center"/>
            </w:pPr>
            <w:r>
              <w:t>2</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F819B5" w14:textId="303125B1" w:rsidR="00C843BB" w:rsidRDefault="00A74A25" w:rsidP="00373E7B">
            <w:pPr>
              <w:widowControl w:val="0"/>
              <w:jc w:val="center"/>
            </w:pPr>
            <w:r>
              <w:rPr>
                <w:noProof/>
              </w:rPr>
              <w:drawing>
                <wp:inline distT="0" distB="0" distL="0" distR="0" wp14:anchorId="3907931E" wp14:editId="418B127A">
                  <wp:extent cx="1504950" cy="1009650"/>
                  <wp:effectExtent l="0" t="0" r="0" b="0"/>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8" cstate="print">
                            <a:extLst>
                              <a:ext uri="{28A0092B-C50C-407E-A947-70E740481C1C}">
                                <a14:useLocalDpi xmlns:a14="http://schemas.microsoft.com/office/drawing/2010/main" val="0"/>
                              </a:ext>
                            </a:extLst>
                          </a:blip>
                          <a:srcRect l="264" r="264"/>
                          <a:stretch>
                            <a:fillRect/>
                          </a:stretch>
                        </pic:blipFill>
                        <pic:spPr bwMode="auto">
                          <a:xfrm>
                            <a:off x="0" y="0"/>
                            <a:ext cx="1504950" cy="1009650"/>
                          </a:xfrm>
                          <a:prstGeom prst="rect">
                            <a:avLst/>
                          </a:prstGeom>
                          <a:noFill/>
                          <a:ln>
                            <a:noFill/>
                          </a:ln>
                        </pic:spPr>
                      </pic:pic>
                    </a:graphicData>
                  </a:graphic>
                </wp:inline>
              </w:drawing>
            </w:r>
          </w:p>
        </w:tc>
      </w:tr>
      <w:tr w:rsidR="00C843BB" w14:paraId="0D2168C6" w14:textId="77777777" w:rsidTr="00373E7B">
        <w:trPr>
          <w:trHeight w:val="164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F904F94" w14:textId="77777777" w:rsidR="00C843BB" w:rsidRDefault="001F08DE" w:rsidP="00373E7B">
            <w:pPr>
              <w:jc w:val="center"/>
            </w:pPr>
            <w:r>
              <w:t xml:space="preserve">Carbon </w:t>
            </w:r>
            <w:r w:rsidR="00294FF1">
              <w:t>Filter Canister</w:t>
            </w:r>
          </w:p>
          <w:p w14:paraId="2931875A" w14:textId="78F1E2F9" w:rsidR="001F08DE" w:rsidRDefault="001F08DE" w:rsidP="00373E7B">
            <w:pPr>
              <w:jc w:val="center"/>
            </w:pPr>
            <w:r>
              <w:t>(color &amp; shape of filter body may vary)</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224D01" w14:textId="77777777" w:rsidR="00C843BB" w:rsidRDefault="00294FF1" w:rsidP="00373E7B">
            <w:pPr>
              <w:jc w:val="center"/>
            </w:pPr>
            <w:r>
              <w:t>2</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F110E0" w14:textId="1C6F365A" w:rsidR="00C843BB" w:rsidRDefault="00A74A25" w:rsidP="00373E7B">
            <w:pPr>
              <w:widowControl w:val="0"/>
              <w:jc w:val="center"/>
            </w:pPr>
            <w:r>
              <w:rPr>
                <w:noProof/>
              </w:rPr>
              <w:drawing>
                <wp:inline distT="0" distB="0" distL="0" distR="0" wp14:anchorId="72A3BB9D" wp14:editId="0F509AC7">
                  <wp:extent cx="1181100" cy="1200150"/>
                  <wp:effectExtent l="0" t="0" r="0" b="0"/>
                  <wp:docPr id="10"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9" cstate="print">
                            <a:extLst>
                              <a:ext uri="{28A0092B-C50C-407E-A947-70E740481C1C}">
                                <a14:useLocalDpi xmlns:a14="http://schemas.microsoft.com/office/drawing/2010/main" val="0"/>
                              </a:ext>
                            </a:extLst>
                          </a:blip>
                          <a:srcRect l="526" r="525"/>
                          <a:stretch>
                            <a:fillRect/>
                          </a:stretch>
                        </pic:blipFill>
                        <pic:spPr bwMode="auto">
                          <a:xfrm>
                            <a:off x="0" y="0"/>
                            <a:ext cx="1181100" cy="1200150"/>
                          </a:xfrm>
                          <a:prstGeom prst="rect">
                            <a:avLst/>
                          </a:prstGeom>
                          <a:noFill/>
                          <a:ln>
                            <a:noFill/>
                          </a:ln>
                        </pic:spPr>
                      </pic:pic>
                    </a:graphicData>
                  </a:graphic>
                </wp:inline>
              </w:drawing>
            </w:r>
          </w:p>
        </w:tc>
      </w:tr>
      <w:tr w:rsidR="00C843BB" w14:paraId="22F49828" w14:textId="77777777" w:rsidTr="00373E7B">
        <w:trPr>
          <w:trHeight w:val="118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CCB0C4" w14:textId="77777777" w:rsidR="00C843BB" w:rsidRDefault="00294FF1" w:rsidP="00373E7B">
            <w:pPr>
              <w:jc w:val="center"/>
            </w:pPr>
            <w:r>
              <w:lastRenderedPageBreak/>
              <w:t>Replacement Filter Media</w:t>
            </w:r>
          </w:p>
          <w:p w14:paraId="55BD3019" w14:textId="4CB5866F" w:rsidR="00E33B4B" w:rsidRDefault="00E33B4B" w:rsidP="00373E7B">
            <w:pPr>
              <w:jc w:val="center"/>
            </w:pPr>
            <w:r>
              <w:t>(</w:t>
            </w:r>
            <w:proofErr w:type="gramStart"/>
            <w:r>
              <w:t>carbon</w:t>
            </w:r>
            <w:proofErr w:type="gramEnd"/>
            <w:r>
              <w:t xml:space="preserve"> and sand)</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5EB0373" w14:textId="77777777" w:rsidR="00C843BB" w:rsidRDefault="00294FF1" w:rsidP="00373E7B">
            <w:pPr>
              <w:jc w:val="center"/>
            </w:pPr>
            <w:r>
              <w:t>2</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F040D9" w14:textId="27064C3C" w:rsidR="00C843BB" w:rsidRDefault="00217285" w:rsidP="00373E7B">
            <w:pPr>
              <w:widowControl w:val="0"/>
              <w:jc w:val="center"/>
            </w:pPr>
            <w:r>
              <w:rPr>
                <w:noProof/>
              </w:rPr>
              <w:drawing>
                <wp:inline distT="0" distB="0" distL="0" distR="0" wp14:anchorId="37A76D31" wp14:editId="224E9092">
                  <wp:extent cx="1711431" cy="1237298"/>
                  <wp:effectExtent l="0" t="0" r="3175" b="0"/>
                  <wp:docPr id="56" name="Picture 56" descr="https://images-na.ssl-images-amazon.com/images/I/51jG0sCvd6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jG0sCvd6L._AC_SL10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6345" cy="1240851"/>
                          </a:xfrm>
                          <a:prstGeom prst="rect">
                            <a:avLst/>
                          </a:prstGeom>
                          <a:noFill/>
                          <a:ln>
                            <a:noFill/>
                          </a:ln>
                        </pic:spPr>
                      </pic:pic>
                    </a:graphicData>
                  </a:graphic>
                </wp:inline>
              </w:drawing>
            </w:r>
          </w:p>
        </w:tc>
      </w:tr>
      <w:tr w:rsidR="00C843BB" w14:paraId="20B7DC05" w14:textId="77777777" w:rsidTr="00373E7B">
        <w:trPr>
          <w:trHeight w:val="132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DE969" w14:textId="63EB09AC" w:rsidR="00C843BB" w:rsidRDefault="00294FF1" w:rsidP="00373E7B">
            <w:pPr>
              <w:jc w:val="center"/>
            </w:pPr>
            <w:r>
              <w:t>M100 Chlorine</w:t>
            </w:r>
            <w:r w:rsidR="0049007A">
              <w:t xml:space="preserve"> </w:t>
            </w:r>
            <w:r>
              <w:t>Generator</w:t>
            </w:r>
            <w:r w:rsidR="00D95AE0">
              <w:t xml:space="preserve"> </w:t>
            </w:r>
            <w:r w:rsidR="0049007A">
              <w:t>Kit and Hose</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570216F"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BF7351" w14:textId="5AAE06B3" w:rsidR="00C843BB" w:rsidRPr="0049007A" w:rsidRDefault="007664FC" w:rsidP="0049007A">
            <w:pPr>
              <w:spacing w:line="240" w:lineRule="auto"/>
              <w:rPr>
                <w:sz w:val="24"/>
                <w:szCs w:val="24"/>
                <w:lang w:val="en-US"/>
              </w:rPr>
            </w:pPr>
            <w:r>
              <w:fldChar w:fldCharType="begin"/>
            </w:r>
            <w:r>
              <w:instrText xml:space="preserve"> INCLUDEPICTURE "https://waterstep.org/wp-content/uploads/2018/03/waterstep-m-100-chlorine-generator.jpg" \* MERGEFORMATINET </w:instrText>
            </w:r>
            <w:r>
              <w:fldChar w:fldCharType="separate"/>
            </w:r>
            <w:r>
              <w:rPr>
                <w:noProof/>
              </w:rPr>
              <w:drawing>
                <wp:inline distT="0" distB="0" distL="0" distR="0" wp14:anchorId="5E66A771" wp14:editId="3B0D076F">
                  <wp:extent cx="2530475" cy="1433830"/>
                  <wp:effectExtent l="0" t="0" r="0" b="1270"/>
                  <wp:docPr id="45" name="Picture 45" descr="https://waterstep.org/wp-content/uploads/2018/03/waterstep-m-100-chlorine-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aterstep.org/wp-content/uploads/2018/03/waterstep-m-100-chlorine-generato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0475" cy="1433830"/>
                          </a:xfrm>
                          <a:prstGeom prst="rect">
                            <a:avLst/>
                          </a:prstGeom>
                          <a:noFill/>
                          <a:ln>
                            <a:noFill/>
                          </a:ln>
                        </pic:spPr>
                      </pic:pic>
                    </a:graphicData>
                  </a:graphic>
                </wp:inline>
              </w:drawing>
            </w:r>
            <w:r>
              <w:fldChar w:fldCharType="end"/>
            </w:r>
          </w:p>
        </w:tc>
      </w:tr>
      <w:tr w:rsidR="00C843BB" w14:paraId="05FD9631" w14:textId="77777777" w:rsidTr="00373E7B">
        <w:trPr>
          <w:trHeight w:val="116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3AD835" w14:textId="77777777" w:rsidR="00C843BB" w:rsidRDefault="00294FF1" w:rsidP="00373E7B">
            <w:pPr>
              <w:jc w:val="center"/>
            </w:pPr>
            <w:r>
              <w:t>5 Liter Jerry Can</w:t>
            </w:r>
          </w:p>
          <w:p w14:paraId="48806D61" w14:textId="451C704D" w:rsidR="00E33B4B" w:rsidRDefault="00E33B4B" w:rsidP="00373E7B">
            <w:pPr>
              <w:jc w:val="center"/>
            </w:pPr>
            <w:r>
              <w:t>(</w:t>
            </w:r>
            <w:proofErr w:type="gramStart"/>
            <w:r>
              <w:t>color</w:t>
            </w:r>
            <w:proofErr w:type="gramEnd"/>
            <w:r>
              <w:t xml:space="preserve"> and shape may vary)</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1F0F99C" w14:textId="7C9C3E28" w:rsidR="00C843BB" w:rsidRDefault="004B1513" w:rsidP="00373E7B">
            <w:pPr>
              <w:jc w:val="center"/>
            </w:pPr>
            <w:r>
              <w:t>5</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A48135" w14:textId="72BB0FD3" w:rsidR="00C843BB" w:rsidRDefault="00A74A25" w:rsidP="00373E7B">
            <w:pPr>
              <w:widowControl w:val="0"/>
              <w:jc w:val="center"/>
            </w:pPr>
            <w:r>
              <w:rPr>
                <w:noProof/>
              </w:rPr>
              <w:drawing>
                <wp:inline distT="0" distB="0" distL="0" distR="0" wp14:anchorId="30904703" wp14:editId="7DE2F15B">
                  <wp:extent cx="896815" cy="1295400"/>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8309" cy="1312003"/>
                          </a:xfrm>
                          <a:prstGeom prst="rect">
                            <a:avLst/>
                          </a:prstGeom>
                          <a:noFill/>
                          <a:ln>
                            <a:noFill/>
                          </a:ln>
                        </pic:spPr>
                      </pic:pic>
                    </a:graphicData>
                  </a:graphic>
                </wp:inline>
              </w:drawing>
            </w:r>
          </w:p>
        </w:tc>
      </w:tr>
      <w:tr w:rsidR="00C843BB" w14:paraId="52A26CC1" w14:textId="77777777" w:rsidTr="00373E7B">
        <w:trPr>
          <w:trHeight w:val="62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77884D" w14:textId="196717CA" w:rsidR="00C843BB" w:rsidRDefault="00294FF1" w:rsidP="00373E7B">
            <w:pPr>
              <w:jc w:val="center"/>
            </w:pPr>
            <w:r>
              <w:t xml:space="preserve">Bleach Generator </w:t>
            </w:r>
            <w:r w:rsidR="00D95AE0">
              <w:t>Kit</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B4DC25" w14:textId="77777777" w:rsidR="00C843BB" w:rsidRDefault="00294FF1" w:rsidP="00373E7B">
            <w:pPr>
              <w:jc w:val="center"/>
            </w:pPr>
            <w:r>
              <w:t>2</w:t>
            </w:r>
          </w:p>
        </w:tc>
        <w:bookmarkStart w:id="20" w:name="_3rdcrjn" w:colFirst="0" w:colLast="0"/>
        <w:bookmarkStart w:id="21" w:name="_Toc37256650"/>
        <w:bookmarkEnd w:id="20"/>
        <w:tc>
          <w:tcPr>
            <w:tcW w:w="418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66A2F39" w14:textId="44A32259" w:rsidR="00C843BB" w:rsidRDefault="00E2425A" w:rsidP="00101E12">
            <w:pPr>
              <w:spacing w:line="240" w:lineRule="auto"/>
              <w:jc w:val="center"/>
            </w:pPr>
            <w:r>
              <w:fldChar w:fldCharType="begin"/>
            </w:r>
            <w:r>
              <w:instrText xml:space="preserve"> INCLUDEPICTURE "https://waterstep.org/wp-content/uploads/2020/03/Waterstep-bleach-maker-image-with-AC-converter-copy.jpg" \* MERGEFORMATINET </w:instrText>
            </w:r>
            <w:r w:rsidR="00000000">
              <w:fldChar w:fldCharType="separate"/>
            </w:r>
            <w:r>
              <w:fldChar w:fldCharType="end"/>
            </w:r>
            <w:bookmarkEnd w:id="21"/>
            <w:r w:rsidR="00101E12">
              <w:rPr>
                <w:noProof/>
              </w:rPr>
              <w:drawing>
                <wp:inline distT="0" distB="0" distL="0" distR="0" wp14:anchorId="41698706" wp14:editId="086DD117">
                  <wp:extent cx="1978429" cy="1201189"/>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1978429" cy="1201189"/>
                          </a:xfrm>
                          <a:prstGeom prst="rect">
                            <a:avLst/>
                          </a:prstGeom>
                        </pic:spPr>
                      </pic:pic>
                    </a:graphicData>
                  </a:graphic>
                </wp:inline>
              </w:drawing>
            </w:r>
          </w:p>
        </w:tc>
      </w:tr>
      <w:tr w:rsidR="00917774" w14:paraId="5FAC351E" w14:textId="77777777" w:rsidTr="00373E7B">
        <w:trPr>
          <w:trHeight w:val="62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E37FBC" w14:textId="5678F4E7" w:rsidR="00917774" w:rsidRDefault="00917774" w:rsidP="00373E7B">
            <w:pPr>
              <w:jc w:val="center"/>
            </w:pPr>
            <w:r>
              <w:t>Power Supply</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A807B8" w14:textId="79583561" w:rsidR="00917774" w:rsidRDefault="00917774" w:rsidP="00373E7B">
            <w:pPr>
              <w:jc w:val="center"/>
            </w:pPr>
            <w:r>
              <w:t>3</w:t>
            </w:r>
          </w:p>
        </w:tc>
        <w:tc>
          <w:tcPr>
            <w:tcW w:w="418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F3CEF10" w14:textId="606D931E" w:rsidR="00917774" w:rsidRDefault="00277E4B" w:rsidP="00277E4B">
            <w:pPr>
              <w:spacing w:line="240" w:lineRule="auto"/>
              <w:jc w:val="center"/>
            </w:pPr>
            <w:r>
              <w:rPr>
                <w:noProof/>
              </w:rPr>
              <w:drawing>
                <wp:inline distT="0" distB="0" distL="0" distR="0" wp14:anchorId="66B1BF23" wp14:editId="54B0280C">
                  <wp:extent cx="1524000" cy="996950"/>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524000" cy="996950"/>
                          </a:xfrm>
                          <a:prstGeom prst="rect">
                            <a:avLst/>
                          </a:prstGeom>
                        </pic:spPr>
                      </pic:pic>
                    </a:graphicData>
                  </a:graphic>
                </wp:inline>
              </w:drawing>
            </w:r>
          </w:p>
        </w:tc>
      </w:tr>
      <w:tr w:rsidR="00D95AC4" w14:paraId="6555B808" w14:textId="77777777" w:rsidTr="00373E7B">
        <w:trPr>
          <w:trHeight w:val="62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153E3C" w14:textId="105ED8B5" w:rsidR="00D95AC4" w:rsidRDefault="00D95AC4" w:rsidP="00373E7B">
            <w:pPr>
              <w:jc w:val="center"/>
            </w:pPr>
            <w:r>
              <w:t>UV Water Unit</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014DC0" w14:textId="21AC5041" w:rsidR="00D95AC4" w:rsidRDefault="00D95AC4" w:rsidP="00373E7B">
            <w:pPr>
              <w:jc w:val="center"/>
            </w:pPr>
            <w:r>
              <w:t>1</w:t>
            </w:r>
          </w:p>
        </w:tc>
        <w:tc>
          <w:tcPr>
            <w:tcW w:w="418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C10A34E" w14:textId="76B18E23" w:rsidR="00D95AC4" w:rsidRDefault="0069017F" w:rsidP="00277E4B">
            <w:pPr>
              <w:spacing w:line="240" w:lineRule="auto"/>
              <w:jc w:val="center"/>
              <w:rPr>
                <w:noProof/>
              </w:rPr>
            </w:pPr>
            <w:r>
              <w:rPr>
                <w:noProof/>
              </w:rPr>
              <w:drawing>
                <wp:inline distT="0" distB="0" distL="0" distR="0" wp14:anchorId="14A6D5BF" wp14:editId="6DB23B28">
                  <wp:extent cx="748735" cy="782422"/>
                  <wp:effectExtent l="0" t="0" r="0" b="0"/>
                  <wp:docPr id="32" name="Picture 32" descr="PearlAqua Deca – thre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rlAqua Deca – threeUV"/>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0205" cy="794409"/>
                          </a:xfrm>
                          <a:prstGeom prst="rect">
                            <a:avLst/>
                          </a:prstGeom>
                          <a:noFill/>
                          <a:ln>
                            <a:noFill/>
                          </a:ln>
                        </pic:spPr>
                      </pic:pic>
                    </a:graphicData>
                  </a:graphic>
                </wp:inline>
              </w:drawing>
            </w:r>
          </w:p>
        </w:tc>
      </w:tr>
      <w:tr w:rsidR="00C843BB" w14:paraId="121816DD" w14:textId="77777777" w:rsidTr="00373E7B">
        <w:trPr>
          <w:trHeight w:val="312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C13A4" w14:textId="77777777" w:rsidR="00C843BB" w:rsidRDefault="00294FF1" w:rsidP="00E51DD2">
            <w:pPr>
              <w:jc w:val="center"/>
            </w:pPr>
            <w:r>
              <w:lastRenderedPageBreak/>
              <w:t xml:space="preserve">100-Micron </w:t>
            </w:r>
            <w:r w:rsidR="00E51DD2">
              <w:t>Screen</w:t>
            </w:r>
            <w:r>
              <w:t xml:space="preserve"> Filter</w:t>
            </w:r>
            <w:r w:rsidR="00D95AE0">
              <w:t xml:space="preserve"> w</w:t>
            </w:r>
            <w:r w:rsidR="00E51DD2">
              <w:t>/</w:t>
            </w:r>
            <w:r w:rsidR="00D95AE0">
              <w:t>Housing</w:t>
            </w:r>
          </w:p>
          <w:p w14:paraId="3C331A28" w14:textId="3F5BC4D5" w:rsidR="00E51DD2" w:rsidRDefault="00E51DD2" w:rsidP="00E51DD2">
            <w:pPr>
              <w:jc w:val="center"/>
            </w:pPr>
            <w:r>
              <w:t>(</w:t>
            </w:r>
            <w:proofErr w:type="gramStart"/>
            <w:r>
              <w:t>shape</w:t>
            </w:r>
            <w:proofErr w:type="gramEnd"/>
            <w:r>
              <w:t xml:space="preserve"> of filter body may vary)</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F7F358B"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125A3" w14:textId="720757F8" w:rsidR="00E51DD2" w:rsidRPr="00E51DD2" w:rsidRDefault="00A74A25" w:rsidP="0041290D">
            <w:pPr>
              <w:widowControl w:val="0"/>
            </w:pPr>
            <w:r>
              <w:rPr>
                <w:noProof/>
              </w:rPr>
              <w:drawing>
                <wp:anchor distT="0" distB="0" distL="114300" distR="114300" simplePos="0" relativeHeight="251653632" behindDoc="0" locked="0" layoutInCell="1" allowOverlap="1" wp14:anchorId="048D3354" wp14:editId="19AAD0BF">
                  <wp:simplePos x="0" y="0"/>
                  <wp:positionH relativeFrom="column">
                    <wp:posOffset>113665</wp:posOffset>
                  </wp:positionH>
                  <wp:positionV relativeFrom="paragraph">
                    <wp:posOffset>391160</wp:posOffset>
                  </wp:positionV>
                  <wp:extent cx="1842770" cy="1383665"/>
                  <wp:effectExtent l="0" t="0" r="0" b="0"/>
                  <wp:wrapSquare wrapText="bothSides"/>
                  <wp:docPr id="3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6">
                            <a:extLst>
                              <a:ext uri="{28A0092B-C50C-407E-A947-70E740481C1C}">
                                <a14:useLocalDpi xmlns:a14="http://schemas.microsoft.com/office/drawing/2010/main" val="0"/>
                              </a:ext>
                            </a:extLst>
                          </a:blip>
                          <a:srcRect l="60" r="61"/>
                          <a:stretch>
                            <a:fillRect/>
                          </a:stretch>
                        </pic:blipFill>
                        <pic:spPr bwMode="auto">
                          <a:xfrm>
                            <a:off x="0" y="0"/>
                            <a:ext cx="1842770" cy="1383665"/>
                          </a:xfrm>
                          <a:prstGeom prst="rect">
                            <a:avLst/>
                          </a:prstGeom>
                          <a:noFill/>
                        </pic:spPr>
                      </pic:pic>
                    </a:graphicData>
                  </a:graphic>
                  <wp14:sizeRelH relativeFrom="page">
                    <wp14:pctWidth>0</wp14:pctWidth>
                  </wp14:sizeRelH>
                  <wp14:sizeRelV relativeFrom="page">
                    <wp14:pctHeight>0</wp14:pctHeight>
                  </wp14:sizeRelV>
                </wp:anchor>
              </w:drawing>
            </w:r>
          </w:p>
          <w:p w14:paraId="1E35D423" w14:textId="58E73EA8" w:rsidR="00E51DD2" w:rsidRPr="00E51DD2" w:rsidRDefault="00E51DD2" w:rsidP="00E51DD2"/>
        </w:tc>
      </w:tr>
      <w:tr w:rsidR="00C843BB" w14:paraId="4A80D095" w14:textId="77777777" w:rsidTr="00373E7B">
        <w:trPr>
          <w:trHeight w:val="268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C63F08" w14:textId="77777777" w:rsidR="00C843BB" w:rsidRDefault="00E51DD2" w:rsidP="00373E7B">
            <w:pPr>
              <w:jc w:val="center"/>
            </w:pPr>
            <w:r>
              <w:t>5</w:t>
            </w:r>
            <w:r w:rsidR="00294FF1">
              <w:t>5-Micron Disc Filter</w:t>
            </w:r>
            <w:r w:rsidR="00D95AE0">
              <w:t xml:space="preserve"> w</w:t>
            </w:r>
            <w:r>
              <w:t>/</w:t>
            </w:r>
            <w:r w:rsidR="00D95AE0">
              <w:t>Housing</w:t>
            </w:r>
          </w:p>
          <w:p w14:paraId="4131CF16" w14:textId="0B8312C8" w:rsidR="00E51DD2" w:rsidRDefault="00E51DD2" w:rsidP="00373E7B">
            <w:pPr>
              <w:jc w:val="center"/>
            </w:pPr>
            <w:r>
              <w:t>(</w:t>
            </w:r>
            <w:proofErr w:type="gramStart"/>
            <w:r>
              <w:t>shape</w:t>
            </w:r>
            <w:proofErr w:type="gramEnd"/>
            <w:r>
              <w:t xml:space="preserve"> of filter body may vary)</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E25EAD"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D56EAF7" w14:textId="42CA12DA" w:rsidR="00C843BB" w:rsidRDefault="00A74A25" w:rsidP="00373E7B">
            <w:pPr>
              <w:widowControl w:val="0"/>
              <w:jc w:val="center"/>
            </w:pPr>
            <w:r>
              <w:rPr>
                <w:noProof/>
              </w:rPr>
              <w:drawing>
                <wp:anchor distT="0" distB="0" distL="114300" distR="114300" simplePos="0" relativeHeight="251654656" behindDoc="0" locked="0" layoutInCell="1" allowOverlap="1" wp14:anchorId="37F6E094" wp14:editId="4916E449">
                  <wp:simplePos x="0" y="0"/>
                  <wp:positionH relativeFrom="column">
                    <wp:posOffset>6985</wp:posOffset>
                  </wp:positionH>
                  <wp:positionV relativeFrom="paragraph">
                    <wp:posOffset>231140</wp:posOffset>
                  </wp:positionV>
                  <wp:extent cx="1924050" cy="1442720"/>
                  <wp:effectExtent l="0" t="0" r="0" b="0"/>
                  <wp:wrapSquare wrapText="bothSides"/>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pic:spPr>
                      </pic:pic>
                    </a:graphicData>
                  </a:graphic>
                  <wp14:sizeRelH relativeFrom="page">
                    <wp14:pctWidth>0</wp14:pctWidth>
                  </wp14:sizeRelH>
                  <wp14:sizeRelV relativeFrom="page">
                    <wp14:pctHeight>0</wp14:pctHeight>
                  </wp14:sizeRelV>
                </wp:anchor>
              </w:drawing>
            </w:r>
          </w:p>
        </w:tc>
      </w:tr>
      <w:tr w:rsidR="00C843BB" w14:paraId="0B165119" w14:textId="77777777" w:rsidTr="00373E7B">
        <w:trPr>
          <w:trHeight w:val="50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CF93" w14:textId="77777777" w:rsidR="00C843BB" w:rsidRDefault="00294FF1" w:rsidP="00373E7B">
            <w:pPr>
              <w:jc w:val="center"/>
            </w:pPr>
            <w:r>
              <w:t>Outlet Box A</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FE265F"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31300E7" w14:textId="5F59B684" w:rsidR="00C843BB" w:rsidRDefault="00440642" w:rsidP="00373E7B">
            <w:pPr>
              <w:jc w:val="center"/>
            </w:pPr>
            <w:r>
              <w:rPr>
                <w:noProof/>
              </w:rPr>
              <w:drawing>
                <wp:inline distT="0" distB="0" distL="0" distR="0" wp14:anchorId="0FBBBE72" wp14:editId="2592A46F">
                  <wp:extent cx="1060450" cy="1413845"/>
                  <wp:effectExtent l="0" t="0" r="6350" b="0"/>
                  <wp:docPr id="33" name="Picture 33" descr="A picture containing indoor, oven, open, st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oven, open, stee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1067" cy="1428000"/>
                          </a:xfrm>
                          <a:prstGeom prst="rect">
                            <a:avLst/>
                          </a:prstGeom>
                        </pic:spPr>
                      </pic:pic>
                    </a:graphicData>
                  </a:graphic>
                </wp:inline>
              </w:drawing>
            </w:r>
          </w:p>
        </w:tc>
      </w:tr>
      <w:tr w:rsidR="00C843BB" w14:paraId="1595E2BE" w14:textId="77777777" w:rsidTr="00373E7B">
        <w:trPr>
          <w:trHeight w:val="50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31E1E1" w14:textId="77777777" w:rsidR="00C843BB" w:rsidRDefault="00294FF1" w:rsidP="00373E7B">
            <w:pPr>
              <w:jc w:val="center"/>
            </w:pPr>
            <w:r>
              <w:t>Outlet Box B</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EB3759A"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B39632" w14:textId="72E99E21" w:rsidR="00C843BB" w:rsidRDefault="00440642" w:rsidP="00373E7B">
            <w:pPr>
              <w:jc w:val="center"/>
            </w:pPr>
            <w:r>
              <w:rPr>
                <w:noProof/>
              </w:rPr>
              <w:drawing>
                <wp:inline distT="0" distB="0" distL="0" distR="0" wp14:anchorId="07643C65" wp14:editId="53178714">
                  <wp:extent cx="1092200" cy="1456176"/>
                  <wp:effectExtent l="0" t="0" r="0" b="0"/>
                  <wp:docPr id="37" name="Picture 37" descr="A picture containing indoor, oven, microwave,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indoor, oven, microwave, silv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9207" cy="1465518"/>
                          </a:xfrm>
                          <a:prstGeom prst="rect">
                            <a:avLst/>
                          </a:prstGeom>
                        </pic:spPr>
                      </pic:pic>
                    </a:graphicData>
                  </a:graphic>
                </wp:inline>
              </w:drawing>
            </w:r>
          </w:p>
        </w:tc>
      </w:tr>
      <w:tr w:rsidR="00C843BB" w14:paraId="4831713E" w14:textId="77777777" w:rsidTr="00373E7B">
        <w:trPr>
          <w:trHeight w:val="248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28600D" w14:textId="77777777" w:rsidR="00C843BB" w:rsidRDefault="00294FF1" w:rsidP="00373E7B">
            <w:pPr>
              <w:jc w:val="center"/>
            </w:pPr>
            <w:r>
              <w:lastRenderedPageBreak/>
              <w:t>3/4” Male to Male Camlock Adapter</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F9A212"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B7416" w14:textId="28709D53" w:rsidR="00C843BB" w:rsidRDefault="00A74A25" w:rsidP="00373E7B">
            <w:pPr>
              <w:widowControl w:val="0"/>
              <w:jc w:val="center"/>
            </w:pPr>
            <w:r>
              <w:rPr>
                <w:noProof/>
              </w:rPr>
              <w:drawing>
                <wp:inline distT="0" distB="0" distL="0" distR="0" wp14:anchorId="18A0EABD" wp14:editId="3BAD45C5">
                  <wp:extent cx="1590675" cy="1257300"/>
                  <wp:effectExtent l="0" t="0" r="0" b="0"/>
                  <wp:docPr id="1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40" cstate="print">
                            <a:extLst>
                              <a:ext uri="{28A0092B-C50C-407E-A947-70E740481C1C}">
                                <a14:useLocalDpi xmlns:a14="http://schemas.microsoft.com/office/drawing/2010/main" val="0"/>
                              </a:ext>
                            </a:extLst>
                          </a:blip>
                          <a:srcRect l="23665" t="22339" r="23663" b="22340"/>
                          <a:stretch>
                            <a:fillRect/>
                          </a:stretch>
                        </pic:blipFill>
                        <pic:spPr bwMode="auto">
                          <a:xfrm>
                            <a:off x="0" y="0"/>
                            <a:ext cx="1590675" cy="1257300"/>
                          </a:xfrm>
                          <a:prstGeom prst="rect">
                            <a:avLst/>
                          </a:prstGeom>
                          <a:noFill/>
                          <a:ln>
                            <a:noFill/>
                          </a:ln>
                        </pic:spPr>
                      </pic:pic>
                    </a:graphicData>
                  </a:graphic>
                </wp:inline>
              </w:drawing>
            </w:r>
          </w:p>
        </w:tc>
      </w:tr>
      <w:tr w:rsidR="00C843BB" w14:paraId="71BA0B5A" w14:textId="77777777" w:rsidTr="00373E7B">
        <w:trPr>
          <w:trHeight w:val="248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D23E1A" w14:textId="77777777" w:rsidR="00C843BB" w:rsidRDefault="00294FF1" w:rsidP="00373E7B">
            <w:pPr>
              <w:jc w:val="center"/>
            </w:pPr>
            <w:r>
              <w:t>3/4" Female Camlock</w:t>
            </w:r>
          </w:p>
          <w:p w14:paraId="3BA53879" w14:textId="63595F79" w:rsidR="00C843BB" w:rsidRDefault="00294FF1" w:rsidP="00373E7B">
            <w:pPr>
              <w:jc w:val="center"/>
            </w:pPr>
            <w:r>
              <w:t xml:space="preserve">to </w:t>
            </w:r>
            <w:r w:rsidR="00FF6C7C">
              <w:t>Male Hose Thread (</w:t>
            </w:r>
            <w:r>
              <w:t>MHT</w:t>
            </w:r>
            <w:r w:rsidR="00FF6C7C">
              <w:t>)</w:t>
            </w:r>
            <w:r>
              <w:t xml:space="preserve"> Adapter</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4494E"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42D1CE4" w14:textId="510EA2FD" w:rsidR="00C843BB" w:rsidRDefault="00A74A25" w:rsidP="00373E7B">
            <w:pPr>
              <w:widowControl w:val="0"/>
              <w:jc w:val="center"/>
            </w:pPr>
            <w:r>
              <w:rPr>
                <w:noProof/>
              </w:rPr>
              <w:drawing>
                <wp:inline distT="0" distB="0" distL="0" distR="0" wp14:anchorId="705A1CD0" wp14:editId="015A6C23">
                  <wp:extent cx="1562100" cy="1447800"/>
                  <wp:effectExtent l="0" t="0" r="0" b="0"/>
                  <wp:docPr id="1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41" cstate="print">
                            <a:extLst>
                              <a:ext uri="{28A0092B-C50C-407E-A947-70E740481C1C}">
                                <a14:useLocalDpi xmlns:a14="http://schemas.microsoft.com/office/drawing/2010/main" val="0"/>
                              </a:ext>
                            </a:extLst>
                          </a:blip>
                          <a:srcRect l="19160" r="163"/>
                          <a:stretch>
                            <a:fillRect/>
                          </a:stretch>
                        </pic:blipFill>
                        <pic:spPr bwMode="auto">
                          <a:xfrm>
                            <a:off x="0" y="0"/>
                            <a:ext cx="1562100" cy="1447800"/>
                          </a:xfrm>
                          <a:prstGeom prst="rect">
                            <a:avLst/>
                          </a:prstGeom>
                          <a:noFill/>
                          <a:ln>
                            <a:noFill/>
                          </a:ln>
                        </pic:spPr>
                      </pic:pic>
                    </a:graphicData>
                  </a:graphic>
                </wp:inline>
              </w:drawing>
            </w:r>
          </w:p>
        </w:tc>
      </w:tr>
      <w:tr w:rsidR="00D95AE0" w14:paraId="0C5BE77D" w14:textId="77777777" w:rsidTr="00373E7B">
        <w:trPr>
          <w:trHeight w:val="50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85966E" w14:textId="10C0D50D" w:rsidR="00D95AE0" w:rsidRDefault="00D95AE0" w:rsidP="00373E7B">
            <w:pPr>
              <w:jc w:val="center"/>
            </w:pPr>
            <w:r>
              <w:t>WOW Cart Inlet Manifold</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E8DAFE" w14:textId="50BA0B78" w:rsidR="00D95AE0" w:rsidRDefault="00D95AE0"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2624BC" w14:textId="6B9A3572" w:rsidR="00D95AE0" w:rsidRDefault="00D95AE0" w:rsidP="00373E7B">
            <w:pPr>
              <w:jc w:val="center"/>
              <w:rPr>
                <w:noProof/>
              </w:rPr>
            </w:pPr>
            <w:r>
              <w:rPr>
                <w:noProof/>
              </w:rPr>
              <w:drawing>
                <wp:inline distT="0" distB="0" distL="0" distR="0" wp14:anchorId="65532F27" wp14:editId="04F33ED4">
                  <wp:extent cx="1895475" cy="1266825"/>
                  <wp:effectExtent l="0" t="0" r="0" b="0"/>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inline>
              </w:drawing>
            </w:r>
          </w:p>
        </w:tc>
      </w:tr>
      <w:tr w:rsidR="00C843BB" w14:paraId="0AC46FE9" w14:textId="77777777" w:rsidTr="00373E7B">
        <w:trPr>
          <w:trHeight w:val="50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526233" w14:textId="2DE78AA1" w:rsidR="00C843BB" w:rsidRDefault="00294FF1" w:rsidP="00373E7B">
            <w:pPr>
              <w:jc w:val="center"/>
            </w:pPr>
            <w:r>
              <w:t>WOW Cart</w:t>
            </w:r>
            <w:r w:rsidR="00D95AE0">
              <w:t xml:space="preserve"> Outlet</w:t>
            </w:r>
            <w:r>
              <w:t xml:space="preserve"> Manifold</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8E0496"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2C1F7" w14:textId="35B5E7E6" w:rsidR="00C843BB" w:rsidRDefault="00E91080" w:rsidP="00E91080">
            <w:pPr>
              <w:jc w:val="center"/>
            </w:pPr>
            <w:r>
              <w:object w:dxaOrig="4610" w:dyaOrig="3070" w14:anchorId="6A59F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05pt;height:96.1pt" o:ole="">
                  <v:imagedata r:id="rId43" o:title=""/>
                </v:shape>
                <o:OLEObject Type="Embed" ProgID="PBrush" ShapeID="_x0000_i1025" DrawAspect="Content" ObjectID="_1723623864" r:id="rId44"/>
              </w:object>
            </w:r>
          </w:p>
          <w:p w14:paraId="70E7E18A" w14:textId="1AA01A93" w:rsidR="00C843BB" w:rsidRDefault="00C843BB" w:rsidP="00373E7B">
            <w:pPr>
              <w:jc w:val="center"/>
            </w:pPr>
          </w:p>
        </w:tc>
      </w:tr>
      <w:tr w:rsidR="00C843BB" w14:paraId="2BF2DB6B" w14:textId="77777777" w:rsidTr="00373E7B">
        <w:trPr>
          <w:trHeight w:val="210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05EC07" w14:textId="77777777" w:rsidR="00C843BB" w:rsidRDefault="00294FF1" w:rsidP="00373E7B">
            <w:pPr>
              <w:jc w:val="center"/>
            </w:pPr>
            <w:r>
              <w:lastRenderedPageBreak/>
              <w:t>3/4" Female Camlock Cap</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C8CBA" w14:textId="761E808D" w:rsidR="00C843BB" w:rsidRDefault="000563C7" w:rsidP="00373E7B">
            <w:pPr>
              <w:jc w:val="center"/>
            </w:pPr>
            <w:r>
              <w:t>21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8EFA0A6" w14:textId="677FC9E6" w:rsidR="00C843BB" w:rsidRDefault="00A74A25" w:rsidP="00373E7B">
            <w:pPr>
              <w:widowControl w:val="0"/>
              <w:jc w:val="center"/>
            </w:pPr>
            <w:r>
              <w:rPr>
                <w:noProof/>
              </w:rPr>
              <w:drawing>
                <wp:inline distT="0" distB="0" distL="0" distR="0" wp14:anchorId="456FF3FD" wp14:editId="4E7CDD92">
                  <wp:extent cx="1181100" cy="1200150"/>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5" cstate="print">
                            <a:extLst>
                              <a:ext uri="{28A0092B-C50C-407E-A947-70E740481C1C}">
                                <a14:useLocalDpi xmlns:a14="http://schemas.microsoft.com/office/drawing/2010/main" val="0"/>
                              </a:ext>
                            </a:extLst>
                          </a:blip>
                          <a:srcRect l="246" r="246"/>
                          <a:stretch>
                            <a:fillRect/>
                          </a:stretch>
                        </pic:blipFill>
                        <pic:spPr bwMode="auto">
                          <a:xfrm>
                            <a:off x="0" y="0"/>
                            <a:ext cx="1181100" cy="1200150"/>
                          </a:xfrm>
                          <a:prstGeom prst="rect">
                            <a:avLst/>
                          </a:prstGeom>
                          <a:noFill/>
                          <a:ln>
                            <a:noFill/>
                          </a:ln>
                        </pic:spPr>
                      </pic:pic>
                    </a:graphicData>
                  </a:graphic>
                </wp:inline>
              </w:drawing>
            </w:r>
          </w:p>
        </w:tc>
      </w:tr>
      <w:tr w:rsidR="00C843BB" w14:paraId="772B9740" w14:textId="77777777" w:rsidTr="00373E7B">
        <w:trPr>
          <w:trHeight w:val="248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D86CEB" w14:textId="77777777" w:rsidR="00C843BB" w:rsidRDefault="00294FF1" w:rsidP="00373E7B">
            <w:pPr>
              <w:jc w:val="center"/>
            </w:pPr>
            <w:r>
              <w:t>1" Female Camlock to MHT Adapter</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FD72D10"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CE8B9C5" w14:textId="41D07A50" w:rsidR="00C843BB" w:rsidRDefault="00A74A25" w:rsidP="00373E7B">
            <w:pPr>
              <w:widowControl w:val="0"/>
              <w:jc w:val="center"/>
            </w:pPr>
            <w:r>
              <w:rPr>
                <w:noProof/>
              </w:rPr>
              <w:drawing>
                <wp:inline distT="0" distB="0" distL="0" distR="0" wp14:anchorId="72F00DE5" wp14:editId="274D05BB">
                  <wp:extent cx="1276350" cy="1447800"/>
                  <wp:effectExtent l="0" t="0" r="0" b="0"/>
                  <wp:docPr id="2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46" cstate="print">
                            <a:extLst>
                              <a:ext uri="{28A0092B-C50C-407E-A947-70E740481C1C}">
                                <a14:useLocalDpi xmlns:a14="http://schemas.microsoft.com/office/drawing/2010/main" val="0"/>
                              </a:ext>
                            </a:extLst>
                          </a:blip>
                          <a:srcRect l="33963" r="163"/>
                          <a:stretch>
                            <a:fillRect/>
                          </a:stretch>
                        </pic:blipFill>
                        <pic:spPr bwMode="auto">
                          <a:xfrm>
                            <a:off x="0" y="0"/>
                            <a:ext cx="1276350" cy="1447800"/>
                          </a:xfrm>
                          <a:prstGeom prst="rect">
                            <a:avLst/>
                          </a:prstGeom>
                          <a:noFill/>
                          <a:ln>
                            <a:noFill/>
                          </a:ln>
                        </pic:spPr>
                      </pic:pic>
                    </a:graphicData>
                  </a:graphic>
                </wp:inline>
              </w:drawing>
            </w:r>
          </w:p>
        </w:tc>
      </w:tr>
      <w:tr w:rsidR="00C843BB" w14:paraId="707E47A0" w14:textId="77777777" w:rsidTr="00373E7B">
        <w:trPr>
          <w:trHeight w:val="236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4E24AC" w14:textId="77777777" w:rsidR="000225F3" w:rsidRDefault="00FF6C7C" w:rsidP="00373E7B">
            <w:pPr>
              <w:jc w:val="center"/>
            </w:pPr>
            <w:r w:rsidRPr="00FF6C7C">
              <w:t>Female Hose Thread (</w:t>
            </w:r>
            <w:r w:rsidR="00294FF1">
              <w:t>FHT</w:t>
            </w:r>
            <w:r>
              <w:t>)</w:t>
            </w:r>
            <w:r w:rsidR="00294FF1">
              <w:t xml:space="preserve"> Hose Cap</w:t>
            </w:r>
            <w:r w:rsidR="000225F3">
              <w:t xml:space="preserve"> </w:t>
            </w:r>
          </w:p>
          <w:p w14:paraId="5E56668A" w14:textId="52B71284" w:rsidR="00C843BB" w:rsidRDefault="000225F3" w:rsidP="00373E7B">
            <w:pPr>
              <w:jc w:val="center"/>
            </w:pPr>
            <w:r>
              <w:t>(</w:t>
            </w:r>
            <w:proofErr w:type="gramStart"/>
            <w:r>
              <w:t>also</w:t>
            </w:r>
            <w:proofErr w:type="gramEnd"/>
            <w:r>
              <w:t xml:space="preserve"> called National Hose – NH)</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89260" w14:textId="77777777" w:rsidR="00C843BB" w:rsidRDefault="00294FF1" w:rsidP="00373E7B">
            <w:pPr>
              <w:jc w:val="center"/>
            </w:pPr>
            <w:r>
              <w:t>5</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044956" w14:textId="6701D107" w:rsidR="00C843BB" w:rsidRDefault="00A74A25" w:rsidP="00373E7B">
            <w:pPr>
              <w:widowControl w:val="0"/>
              <w:jc w:val="center"/>
            </w:pPr>
            <w:r>
              <w:rPr>
                <w:noProof/>
              </w:rPr>
              <w:drawing>
                <wp:inline distT="0" distB="0" distL="0" distR="0" wp14:anchorId="7E51F3FD" wp14:editId="50E1AE39">
                  <wp:extent cx="1362075" cy="1362075"/>
                  <wp:effectExtent l="0" t="0" r="0" b="0"/>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7" cstate="print">
                            <a:extLst>
                              <a:ext uri="{28A0092B-C50C-407E-A947-70E740481C1C}">
                                <a14:useLocalDpi xmlns:a14="http://schemas.microsoft.com/office/drawing/2010/main" val="0"/>
                              </a:ext>
                            </a:extLst>
                          </a:blip>
                          <a:srcRect l="246" r="246"/>
                          <a:stretch>
                            <a:fillRect/>
                          </a:stretch>
                        </pic:blipFill>
                        <pic:spPr bwMode="auto">
                          <a:xfrm>
                            <a:off x="0" y="0"/>
                            <a:ext cx="1362075" cy="1362075"/>
                          </a:xfrm>
                          <a:prstGeom prst="rect">
                            <a:avLst/>
                          </a:prstGeom>
                          <a:noFill/>
                          <a:ln>
                            <a:noFill/>
                          </a:ln>
                        </pic:spPr>
                      </pic:pic>
                    </a:graphicData>
                  </a:graphic>
                </wp:inline>
              </w:drawing>
            </w:r>
          </w:p>
        </w:tc>
      </w:tr>
      <w:tr w:rsidR="00C843BB" w14:paraId="739CF64C" w14:textId="77777777" w:rsidTr="00373E7B">
        <w:trPr>
          <w:trHeight w:val="248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751920" w14:textId="77777777" w:rsidR="00C843BB" w:rsidRDefault="00294FF1" w:rsidP="00373E7B">
            <w:pPr>
              <w:jc w:val="center"/>
            </w:pPr>
            <w:r>
              <w:t>Bypass Hose</w:t>
            </w:r>
            <w:r w:rsidR="00A94C9B">
              <w:t>s</w:t>
            </w:r>
          </w:p>
          <w:p w14:paraId="378EA7BB" w14:textId="726D33F6" w:rsidR="00D91B56" w:rsidRDefault="00D91B56" w:rsidP="00373E7B">
            <w:pPr>
              <w:jc w:val="center"/>
            </w:pPr>
            <w:r>
              <w:t>36-inch, 5/8”</w:t>
            </w:r>
            <w:r w:rsidR="000052B1">
              <w:t xml:space="preserve"> ID</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6C58C45" w14:textId="74DD82A5" w:rsidR="00C843BB" w:rsidRDefault="000225F3" w:rsidP="00373E7B">
            <w:pPr>
              <w:jc w:val="center"/>
            </w:pPr>
            <w:r>
              <w:t>8</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1D05" w14:textId="5C19B894" w:rsidR="00C843BB" w:rsidRDefault="00A74A25" w:rsidP="00373E7B">
            <w:pPr>
              <w:widowControl w:val="0"/>
              <w:jc w:val="center"/>
            </w:pPr>
            <w:r>
              <w:rPr>
                <w:noProof/>
              </w:rPr>
              <w:drawing>
                <wp:inline distT="0" distB="0" distL="0" distR="0" wp14:anchorId="290A1D09" wp14:editId="7CE5B1FF">
                  <wp:extent cx="1924050" cy="1447800"/>
                  <wp:effectExtent l="0" t="0" r="0" b="0"/>
                  <wp:docPr id="2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48" cstate="print">
                            <a:extLst>
                              <a:ext uri="{28A0092B-C50C-407E-A947-70E740481C1C}">
                                <a14:useLocalDpi xmlns:a14="http://schemas.microsoft.com/office/drawing/2010/main" val="0"/>
                              </a:ext>
                            </a:extLst>
                          </a:blip>
                          <a:srcRect l="163" r="163"/>
                          <a:stretch>
                            <a:fillRect/>
                          </a:stretch>
                        </pic:blipFill>
                        <pic:spPr bwMode="auto">
                          <a:xfrm>
                            <a:off x="0" y="0"/>
                            <a:ext cx="1924050" cy="1447800"/>
                          </a:xfrm>
                          <a:prstGeom prst="rect">
                            <a:avLst/>
                          </a:prstGeom>
                          <a:noFill/>
                          <a:ln>
                            <a:noFill/>
                          </a:ln>
                        </pic:spPr>
                      </pic:pic>
                    </a:graphicData>
                  </a:graphic>
                </wp:inline>
              </w:drawing>
            </w:r>
          </w:p>
        </w:tc>
      </w:tr>
      <w:tr w:rsidR="000225F3" w14:paraId="2FB977E9" w14:textId="77777777" w:rsidTr="00373E7B">
        <w:trPr>
          <w:trHeight w:val="248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173A29" w14:textId="71451269" w:rsidR="000225F3" w:rsidRDefault="000225F3" w:rsidP="00373E7B">
            <w:pPr>
              <w:jc w:val="center"/>
            </w:pPr>
            <w:r>
              <w:lastRenderedPageBreak/>
              <w:t>20</w:t>
            </w:r>
            <w:r w:rsidR="00990672">
              <w:t>’ x 5/8” Pressure Hos</w:t>
            </w:r>
            <w:r w:rsidR="008A107D">
              <w:t>e</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1EF874" w14:textId="63696103" w:rsidR="000225F3" w:rsidRDefault="00990672"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2E77DF" w14:textId="57098A94" w:rsidR="000225F3" w:rsidRDefault="004F634F" w:rsidP="00373E7B">
            <w:pPr>
              <w:widowControl w:val="0"/>
              <w:jc w:val="center"/>
              <w:rPr>
                <w:noProof/>
              </w:rPr>
            </w:pPr>
            <w:r>
              <w:rPr>
                <w:noProof/>
              </w:rPr>
              <w:drawing>
                <wp:inline distT="0" distB="0" distL="0" distR="0" wp14:anchorId="2416445B" wp14:editId="6E3322B0">
                  <wp:extent cx="828727" cy="1104900"/>
                  <wp:effectExtent l="0" t="0" r="9525" b="0"/>
                  <wp:docPr id="38" name="Picture 3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45232" cy="1126905"/>
                          </a:xfrm>
                          <a:prstGeom prst="rect">
                            <a:avLst/>
                          </a:prstGeom>
                        </pic:spPr>
                      </pic:pic>
                    </a:graphicData>
                  </a:graphic>
                </wp:inline>
              </w:drawing>
            </w:r>
          </w:p>
        </w:tc>
      </w:tr>
      <w:tr w:rsidR="00C843BB" w14:paraId="2E29FB31" w14:textId="77777777" w:rsidTr="00373E7B">
        <w:trPr>
          <w:trHeight w:val="202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A1A543" w14:textId="77777777" w:rsidR="00C843BB" w:rsidRDefault="00294FF1" w:rsidP="00373E7B">
            <w:pPr>
              <w:jc w:val="center"/>
            </w:pPr>
            <w:r>
              <w:t>Bungee Cord</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4DEBA8"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567096" w14:textId="0F706FFA" w:rsidR="00C843BB" w:rsidRDefault="00A74A25" w:rsidP="00373E7B">
            <w:pPr>
              <w:widowControl w:val="0"/>
              <w:jc w:val="center"/>
            </w:pPr>
            <w:r>
              <w:rPr>
                <w:noProof/>
              </w:rPr>
              <w:drawing>
                <wp:inline distT="0" distB="0" distL="0" distR="0" wp14:anchorId="040899F2" wp14:editId="12EA760E">
                  <wp:extent cx="1152525" cy="1152525"/>
                  <wp:effectExtent l="0" t="0" r="0" b="0"/>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r>
      <w:tr w:rsidR="00C843BB" w14:paraId="3CD9683A" w14:textId="77777777" w:rsidTr="00D85A03">
        <w:trPr>
          <w:trHeight w:val="2348"/>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965255" w14:textId="77777777" w:rsidR="00C843BB" w:rsidRPr="00D9158F" w:rsidRDefault="00294FF1" w:rsidP="00373E7B">
            <w:pPr>
              <w:jc w:val="center"/>
            </w:pPr>
            <w:r w:rsidRPr="00D9158F">
              <w:t>Single Hole Manifold</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E13DF3" w14:textId="77777777" w:rsidR="00C843BB" w:rsidRPr="00D9158F" w:rsidRDefault="00294FF1" w:rsidP="00373E7B">
            <w:pPr>
              <w:jc w:val="center"/>
            </w:pPr>
            <w:r w:rsidRPr="00D9158F">
              <w:t>2</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C128087" w14:textId="51855EAC" w:rsidR="00C843BB" w:rsidRPr="00D9158F" w:rsidRDefault="009520C1" w:rsidP="00373E7B">
            <w:pPr>
              <w:jc w:val="center"/>
              <w:rPr>
                <w:highlight w:val="yellow"/>
              </w:rPr>
            </w:pPr>
            <w:r>
              <w:rPr>
                <w:noProof/>
                <w:highlight w:val="yellow"/>
              </w:rPr>
              <w:t>NEED NEW PICTURE!!</w:t>
            </w:r>
          </w:p>
        </w:tc>
      </w:tr>
      <w:tr w:rsidR="00C843BB" w14:paraId="27AB4129" w14:textId="77777777" w:rsidTr="00373E7B">
        <w:trPr>
          <w:trHeight w:val="262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E55D27" w14:textId="77777777" w:rsidR="00C843BB" w:rsidRDefault="00294FF1" w:rsidP="00373E7B">
            <w:pPr>
              <w:jc w:val="center"/>
            </w:pPr>
            <w:r>
              <w:t>Drinking Water Safe Hose</w:t>
            </w:r>
          </w:p>
          <w:p w14:paraId="7B8040D9" w14:textId="4A625E53" w:rsidR="0003665C" w:rsidRDefault="0003665C" w:rsidP="00373E7B">
            <w:pPr>
              <w:jc w:val="center"/>
            </w:pPr>
            <w:r>
              <w:t>(25’ each)</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44C57D" w14:textId="77777777" w:rsidR="00C843BB" w:rsidRDefault="00294FF1" w:rsidP="00373E7B">
            <w:pPr>
              <w:jc w:val="center"/>
            </w:pPr>
            <w:r>
              <w:t>2</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58FB3E" w14:textId="50E09E38" w:rsidR="00C843BB" w:rsidRDefault="00A74A25" w:rsidP="00373E7B">
            <w:pPr>
              <w:widowControl w:val="0"/>
              <w:jc w:val="center"/>
            </w:pPr>
            <w:r>
              <w:rPr>
                <w:noProof/>
              </w:rPr>
              <w:drawing>
                <wp:inline distT="0" distB="0" distL="0" distR="0" wp14:anchorId="59068AD1" wp14:editId="211B8FAC">
                  <wp:extent cx="1838325" cy="1533525"/>
                  <wp:effectExtent l="0" t="0" r="0" b="0"/>
                  <wp:docPr id="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51">
                            <a:extLst>
                              <a:ext uri="{28A0092B-C50C-407E-A947-70E740481C1C}">
                                <a14:useLocalDpi xmlns:a14="http://schemas.microsoft.com/office/drawing/2010/main" val="0"/>
                              </a:ext>
                            </a:extLst>
                          </a:blip>
                          <a:srcRect l="5750" r="10703"/>
                          <a:stretch>
                            <a:fillRect/>
                          </a:stretch>
                        </pic:blipFill>
                        <pic:spPr bwMode="auto">
                          <a:xfrm>
                            <a:off x="0" y="0"/>
                            <a:ext cx="1838325" cy="1533525"/>
                          </a:xfrm>
                          <a:prstGeom prst="rect">
                            <a:avLst/>
                          </a:prstGeom>
                          <a:noFill/>
                          <a:ln>
                            <a:noFill/>
                          </a:ln>
                        </pic:spPr>
                      </pic:pic>
                    </a:graphicData>
                  </a:graphic>
                </wp:inline>
              </w:drawing>
            </w:r>
          </w:p>
        </w:tc>
      </w:tr>
      <w:tr w:rsidR="00C843BB" w14:paraId="6DB86813" w14:textId="77777777" w:rsidTr="00373E7B">
        <w:trPr>
          <w:trHeight w:val="248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A9037" w14:textId="77777777" w:rsidR="00C843BB" w:rsidRDefault="00294FF1" w:rsidP="00373E7B">
            <w:pPr>
              <w:jc w:val="center"/>
            </w:pPr>
            <w:r>
              <w:lastRenderedPageBreak/>
              <w:t>1" Suction Hose</w:t>
            </w:r>
          </w:p>
          <w:p w14:paraId="6FEF7EE2" w14:textId="5E46C5E8" w:rsidR="0003665C" w:rsidRDefault="0003665C" w:rsidP="00373E7B">
            <w:pPr>
              <w:jc w:val="center"/>
            </w:pPr>
            <w:r>
              <w:t>(1” x 10’ each)</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E39EC2" w14:textId="77777777" w:rsidR="00C843BB" w:rsidRDefault="00294FF1" w:rsidP="00373E7B">
            <w:pPr>
              <w:jc w:val="center"/>
            </w:pPr>
            <w:r>
              <w:t>2</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44E5FA8" w14:textId="27F5E514" w:rsidR="00C843BB" w:rsidRDefault="00A74A25" w:rsidP="00373E7B">
            <w:pPr>
              <w:widowControl w:val="0"/>
              <w:jc w:val="center"/>
            </w:pPr>
            <w:r>
              <w:rPr>
                <w:noProof/>
              </w:rPr>
              <w:drawing>
                <wp:inline distT="0" distB="0" distL="0" distR="0" wp14:anchorId="6B084CB7" wp14:editId="39638B62">
                  <wp:extent cx="1924050" cy="1447800"/>
                  <wp:effectExtent l="0" t="0" r="0" b="0"/>
                  <wp:docPr id="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52" cstate="print">
                            <a:extLst>
                              <a:ext uri="{28A0092B-C50C-407E-A947-70E740481C1C}">
                                <a14:useLocalDpi xmlns:a14="http://schemas.microsoft.com/office/drawing/2010/main" val="0"/>
                              </a:ext>
                            </a:extLst>
                          </a:blip>
                          <a:srcRect l="163" r="163"/>
                          <a:stretch>
                            <a:fillRect/>
                          </a:stretch>
                        </pic:blipFill>
                        <pic:spPr bwMode="auto">
                          <a:xfrm>
                            <a:off x="0" y="0"/>
                            <a:ext cx="1924050" cy="1447800"/>
                          </a:xfrm>
                          <a:prstGeom prst="rect">
                            <a:avLst/>
                          </a:prstGeom>
                          <a:noFill/>
                          <a:ln>
                            <a:noFill/>
                          </a:ln>
                        </pic:spPr>
                      </pic:pic>
                    </a:graphicData>
                  </a:graphic>
                </wp:inline>
              </w:drawing>
            </w:r>
          </w:p>
        </w:tc>
      </w:tr>
      <w:tr w:rsidR="00C843BB" w14:paraId="47C0953B" w14:textId="77777777" w:rsidTr="00373E7B">
        <w:trPr>
          <w:trHeight w:val="248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D9C02" w14:textId="1334CF1A" w:rsidR="00C843BB" w:rsidRDefault="00294FF1" w:rsidP="00373E7B">
            <w:pPr>
              <w:jc w:val="center"/>
            </w:pPr>
            <w:r>
              <w:t>Foot Valve</w:t>
            </w:r>
            <w:r w:rsidR="00FF6C7C">
              <w:t xml:space="preserve"> </w:t>
            </w:r>
            <w:r w:rsidR="00D95AE0">
              <w:t>Assembly</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D6E35A"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CB960" w14:textId="623DECF2" w:rsidR="00C843BB" w:rsidRDefault="00A74A25" w:rsidP="00373E7B">
            <w:pPr>
              <w:widowControl w:val="0"/>
              <w:jc w:val="center"/>
            </w:pPr>
            <w:r>
              <w:rPr>
                <w:noProof/>
              </w:rPr>
              <w:drawing>
                <wp:inline distT="0" distB="0" distL="0" distR="0" wp14:anchorId="3873EBB0" wp14:editId="3AE6F689">
                  <wp:extent cx="1924050" cy="1447800"/>
                  <wp:effectExtent l="0" t="0" r="0" b="0"/>
                  <wp:docPr id="3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53" cstate="print">
                            <a:extLst>
                              <a:ext uri="{28A0092B-C50C-407E-A947-70E740481C1C}">
                                <a14:useLocalDpi xmlns:a14="http://schemas.microsoft.com/office/drawing/2010/main" val="0"/>
                              </a:ext>
                            </a:extLst>
                          </a:blip>
                          <a:srcRect l="163" r="163"/>
                          <a:stretch>
                            <a:fillRect/>
                          </a:stretch>
                        </pic:blipFill>
                        <pic:spPr bwMode="auto">
                          <a:xfrm rot="-240546">
                            <a:off x="0" y="0"/>
                            <a:ext cx="1924050" cy="1447800"/>
                          </a:xfrm>
                          <a:prstGeom prst="rect">
                            <a:avLst/>
                          </a:prstGeom>
                          <a:noFill/>
                        </pic:spPr>
                      </pic:pic>
                    </a:graphicData>
                  </a:graphic>
                </wp:inline>
              </w:drawing>
            </w:r>
          </w:p>
        </w:tc>
      </w:tr>
      <w:tr w:rsidR="00C843BB" w14:paraId="73625897" w14:textId="77777777" w:rsidTr="00373E7B">
        <w:trPr>
          <w:trHeight w:val="50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29CDED" w14:textId="77777777" w:rsidR="00C843BB" w:rsidRDefault="00294FF1" w:rsidP="00373E7B">
            <w:pPr>
              <w:jc w:val="center"/>
            </w:pPr>
            <w:bookmarkStart w:id="22" w:name="_Hlk38876638"/>
            <w:r>
              <w:t>1" Female</w:t>
            </w:r>
          </w:p>
          <w:p w14:paraId="58CDE09A" w14:textId="7BD48BBC" w:rsidR="00C843BB" w:rsidRDefault="00294FF1" w:rsidP="00373E7B">
            <w:pPr>
              <w:jc w:val="center"/>
            </w:pPr>
            <w:r>
              <w:t>to 3/4" Male Camlock Adapter</w:t>
            </w:r>
            <w:bookmarkEnd w:id="22"/>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2E562D" w14:textId="39693F9B" w:rsidR="00C843BB" w:rsidRDefault="00BE69DD"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5ACDB35" w14:textId="19603257" w:rsidR="00C843BB" w:rsidRPr="00373E7B" w:rsidRDefault="00FD5F6C" w:rsidP="00373E7B">
            <w:pPr>
              <w:jc w:val="center"/>
              <w:rPr>
                <w:highlight w:val="red"/>
              </w:rPr>
            </w:pPr>
            <w:r>
              <w:rPr>
                <w:noProof/>
              </w:rPr>
              <w:drawing>
                <wp:inline distT="0" distB="0" distL="0" distR="0" wp14:anchorId="62DC1E3F" wp14:editId="31813E4A">
                  <wp:extent cx="1752307" cy="1251459"/>
                  <wp:effectExtent l="0" t="0" r="63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dapter.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72765" cy="1266070"/>
                          </a:xfrm>
                          <a:prstGeom prst="rect">
                            <a:avLst/>
                          </a:prstGeom>
                        </pic:spPr>
                      </pic:pic>
                    </a:graphicData>
                  </a:graphic>
                </wp:inline>
              </w:drawing>
            </w:r>
          </w:p>
        </w:tc>
      </w:tr>
      <w:tr w:rsidR="00C843BB" w14:paraId="4CDB84B1" w14:textId="77777777" w:rsidTr="00373E7B">
        <w:trPr>
          <w:trHeight w:val="242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ED9EFB" w14:textId="2827F2BE" w:rsidR="00C843BB" w:rsidRDefault="00D95AE0" w:rsidP="00373E7B">
            <w:pPr>
              <w:jc w:val="center"/>
            </w:pPr>
            <w:r>
              <w:t>Female Hose Thread (</w:t>
            </w:r>
            <w:r w:rsidR="00294FF1">
              <w:t>FHT</w:t>
            </w:r>
            <w:r>
              <w:t xml:space="preserve">) </w:t>
            </w:r>
            <w:r w:rsidR="00294FF1">
              <w:t>to FHT Swivel Coupler</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8BC0E" w14:textId="77777777" w:rsidR="00C843BB" w:rsidRDefault="00294FF1" w:rsidP="00373E7B">
            <w:pPr>
              <w:jc w:val="center"/>
            </w:pPr>
            <w:r>
              <w:t>2</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5339C2" w14:textId="09B4EF67" w:rsidR="00C843BB" w:rsidRDefault="00A74A25" w:rsidP="00373E7B">
            <w:pPr>
              <w:widowControl w:val="0"/>
              <w:jc w:val="center"/>
            </w:pPr>
            <w:r>
              <w:rPr>
                <w:noProof/>
              </w:rPr>
              <w:drawing>
                <wp:inline distT="0" distB="0" distL="0" distR="0" wp14:anchorId="04777D98" wp14:editId="498CA7A2">
                  <wp:extent cx="1343025" cy="1400175"/>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5" cstate="print">
                            <a:extLst>
                              <a:ext uri="{28A0092B-C50C-407E-A947-70E740481C1C}">
                                <a14:useLocalDpi xmlns:a14="http://schemas.microsoft.com/office/drawing/2010/main" val="0"/>
                              </a:ext>
                            </a:extLst>
                          </a:blip>
                          <a:srcRect l="146" r="148"/>
                          <a:stretch>
                            <a:fillRect/>
                          </a:stretch>
                        </pic:blipFill>
                        <pic:spPr bwMode="auto">
                          <a:xfrm>
                            <a:off x="0" y="0"/>
                            <a:ext cx="1343025" cy="1400175"/>
                          </a:xfrm>
                          <a:prstGeom prst="rect">
                            <a:avLst/>
                          </a:prstGeom>
                          <a:noFill/>
                          <a:ln>
                            <a:noFill/>
                          </a:ln>
                        </pic:spPr>
                      </pic:pic>
                    </a:graphicData>
                  </a:graphic>
                </wp:inline>
              </w:drawing>
            </w:r>
          </w:p>
        </w:tc>
      </w:tr>
      <w:tr w:rsidR="00C843BB" w14:paraId="442939DF" w14:textId="77777777" w:rsidTr="00373E7B">
        <w:trPr>
          <w:trHeight w:val="1900"/>
          <w:jc w:val="center"/>
        </w:trPr>
        <w:tc>
          <w:tcPr>
            <w:tcW w:w="37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E6381" w14:textId="77777777" w:rsidR="00C843BB" w:rsidRDefault="00294FF1" w:rsidP="00373E7B">
            <w:pPr>
              <w:jc w:val="center"/>
            </w:pPr>
            <w:r>
              <w:lastRenderedPageBreak/>
              <w:t>Check Valve</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7BC003D" w14:textId="77777777" w:rsidR="00C843BB" w:rsidRDefault="00294FF1" w:rsidP="00373E7B">
            <w:pPr>
              <w:jc w:val="center"/>
            </w:pPr>
            <w:r>
              <w:t>1</w:t>
            </w:r>
          </w:p>
        </w:tc>
        <w:tc>
          <w:tcPr>
            <w:tcW w:w="4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61FCBA" w14:textId="54D2CD8A" w:rsidR="00C843BB" w:rsidRDefault="00A74A25" w:rsidP="00373E7B">
            <w:pPr>
              <w:widowControl w:val="0"/>
              <w:jc w:val="center"/>
            </w:pPr>
            <w:r>
              <w:rPr>
                <w:noProof/>
              </w:rPr>
              <w:drawing>
                <wp:inline distT="0" distB="0" distL="0" distR="0" wp14:anchorId="7719E08B" wp14:editId="3407BEBB">
                  <wp:extent cx="971550" cy="971550"/>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bl>
    <w:p w14:paraId="7C9DF2BB" w14:textId="77777777" w:rsidR="00C843BB" w:rsidRDefault="00294FF1">
      <w:pPr>
        <w:pStyle w:val="Heading1"/>
        <w:jc w:val="center"/>
      </w:pPr>
      <w:bookmarkStart w:id="23" w:name="_26in1rg" w:colFirst="0" w:colLast="0"/>
      <w:bookmarkEnd w:id="23"/>
      <w:r>
        <w:br w:type="page"/>
      </w:r>
    </w:p>
    <w:p w14:paraId="0ED85F81" w14:textId="4B065926" w:rsidR="00C843BB" w:rsidRDefault="00294FF1" w:rsidP="003E2AA7">
      <w:pPr>
        <w:pStyle w:val="Heading1"/>
        <w:jc w:val="center"/>
      </w:pPr>
      <w:bookmarkStart w:id="24" w:name="_lnxbz9" w:colFirst="0" w:colLast="0"/>
      <w:bookmarkStart w:id="25" w:name="_Toc108603083"/>
      <w:bookmarkEnd w:id="24"/>
      <w:r w:rsidRPr="00D00483">
        <w:rPr>
          <w:b/>
          <w:bCs/>
          <w:sz w:val="32"/>
          <w:szCs w:val="32"/>
        </w:rPr>
        <w:lastRenderedPageBreak/>
        <w:t>Parts Description</w:t>
      </w:r>
      <w:bookmarkEnd w:id="25"/>
    </w:p>
    <w:p w14:paraId="1DD48978" w14:textId="34F3C0A4" w:rsidR="00C843BB" w:rsidRPr="00971E10" w:rsidRDefault="00294FF1">
      <w:pPr>
        <w:pStyle w:val="Heading3"/>
        <w:ind w:left="720"/>
        <w:rPr>
          <w:color w:val="auto"/>
        </w:rPr>
      </w:pPr>
      <w:bookmarkStart w:id="26" w:name="_35nkun2" w:colFirst="0" w:colLast="0"/>
      <w:bookmarkStart w:id="27" w:name="_Toc108603084"/>
      <w:bookmarkEnd w:id="26"/>
      <w:r w:rsidRPr="00971E10">
        <w:rPr>
          <w:color w:val="auto"/>
        </w:rPr>
        <w:t>Generator</w:t>
      </w:r>
      <w:bookmarkEnd w:id="27"/>
      <w:r w:rsidR="00AF0F39">
        <w:rPr>
          <w:color w:val="auto"/>
        </w:rPr>
        <w:t>/Dual Fuel</w:t>
      </w:r>
    </w:p>
    <w:p w14:paraId="7DAA7D82" w14:textId="4AC678EB" w:rsidR="00C843BB" w:rsidRDefault="00294FF1" w:rsidP="00142053">
      <w:pPr>
        <w:jc w:val="both"/>
      </w:pPr>
      <w:r>
        <w:t xml:space="preserve">The generator is used as the primary power source and can </w:t>
      </w:r>
      <w:r w:rsidR="000E091F">
        <w:t xml:space="preserve">use either </w:t>
      </w:r>
      <w:r>
        <w:t>propane or gasoline. When setting the generator up for use, place it at least 1</w:t>
      </w:r>
      <w:r w:rsidR="00AF0F39">
        <w:t>5</w:t>
      </w:r>
      <w:r>
        <w:t xml:space="preserve"> feet away from the </w:t>
      </w:r>
      <w:r w:rsidR="00BA0702">
        <w:t xml:space="preserve">WOW </w:t>
      </w:r>
      <w:r>
        <w:t>cart (the length of the appliance cables) and oriented so that the exhaust is away from other objects (the exhaust is hot and will burn objects near it.</w:t>
      </w:r>
      <w:r w:rsidR="009031B9">
        <w:t>) There are two applia</w:t>
      </w:r>
      <w:r w:rsidR="00485C80">
        <w:t>nce cables connected to the cart AC electrical system. These cables should be connected to the generator to supply electrical power to the outlets. The jet pump, the battery charger and the AC / DC Power</w:t>
      </w:r>
      <w:r w:rsidR="00483793">
        <w:t xml:space="preserve"> </w:t>
      </w:r>
      <w:r w:rsidR="00485C80">
        <w:t>Suppli</w:t>
      </w:r>
      <w:r w:rsidR="00A94C9B">
        <w:t>es</w:t>
      </w:r>
      <w:r w:rsidR="00485C80">
        <w:t xml:space="preserve"> can now be energized by the generator through the </w:t>
      </w:r>
      <w:r w:rsidR="00BA0702">
        <w:t xml:space="preserve">WOW </w:t>
      </w:r>
      <w:r w:rsidR="00485C80">
        <w:t>cart</w:t>
      </w:r>
      <w:r w:rsidR="00BA0702">
        <w:t>’</w:t>
      </w:r>
      <w:r w:rsidR="00485C80">
        <w:t xml:space="preserve">s electrical system. </w:t>
      </w:r>
      <w:r w:rsidR="00EB6732">
        <w:t xml:space="preserve">See Outlet Box A and Outlet Box B on page </w:t>
      </w:r>
      <w:r w:rsidR="00EB09CC">
        <w:t>4</w:t>
      </w:r>
      <w:r w:rsidR="00483793">
        <w:t>.</w:t>
      </w:r>
    </w:p>
    <w:p w14:paraId="109DD7EB" w14:textId="77777777" w:rsidR="00C843BB" w:rsidRPr="00971E10" w:rsidRDefault="00294FF1">
      <w:pPr>
        <w:pStyle w:val="Heading3"/>
        <w:ind w:left="720"/>
        <w:rPr>
          <w:color w:val="auto"/>
        </w:rPr>
      </w:pPr>
      <w:bookmarkStart w:id="28" w:name="_1ksv4uv" w:colFirst="0" w:colLast="0"/>
      <w:bookmarkStart w:id="29" w:name="_Toc108603085"/>
      <w:bookmarkEnd w:id="28"/>
      <w:r w:rsidRPr="00971E10">
        <w:rPr>
          <w:color w:val="auto"/>
        </w:rPr>
        <w:t>80W Solar Panel</w:t>
      </w:r>
      <w:bookmarkEnd w:id="29"/>
    </w:p>
    <w:p w14:paraId="1271173C" w14:textId="4C36E48F" w:rsidR="00C843BB" w:rsidRDefault="00294FF1" w:rsidP="00142053">
      <w:pPr>
        <w:jc w:val="both"/>
      </w:pPr>
      <w:r>
        <w:t>The solar panel should be hooked up to the battery whenever possible so that the battery remains charged.</w:t>
      </w:r>
      <w:r w:rsidR="00D422FC">
        <w:t xml:space="preserve"> The solar pan</w:t>
      </w:r>
      <w:r w:rsidR="00483793">
        <w:t>e</w:t>
      </w:r>
      <w:r w:rsidR="00D422FC">
        <w:t>l is equip</w:t>
      </w:r>
      <w:r w:rsidR="00483793">
        <w:t>ped</w:t>
      </w:r>
      <w:r w:rsidR="00D422FC">
        <w:t xml:space="preserve"> with a voltage regulator that will allow the solar </w:t>
      </w:r>
      <w:r w:rsidR="009031B9">
        <w:t xml:space="preserve">panel to be connected to the battery even when the battery is being used by </w:t>
      </w:r>
      <w:r w:rsidR="00725056">
        <w:t>a</w:t>
      </w:r>
      <w:r w:rsidR="009031B9">
        <w:t xml:space="preserve"> piece of equipment, such as the M-100 Chlorine Generator or the </w:t>
      </w:r>
      <w:proofErr w:type="spellStart"/>
      <w:r w:rsidR="009031B9">
        <w:t>BleachMaker</w:t>
      </w:r>
      <w:proofErr w:type="spellEnd"/>
      <w:r w:rsidR="009031B9">
        <w:t>.</w:t>
      </w:r>
      <w:r>
        <w:t xml:space="preserve"> The panel can be laid on top of the </w:t>
      </w:r>
      <w:r w:rsidR="00BA0702">
        <w:t xml:space="preserve">WOW </w:t>
      </w:r>
      <w:r>
        <w:t xml:space="preserve">cart or one of the bladder tanks. Because it is valuable and not attached to the </w:t>
      </w:r>
      <w:r w:rsidR="00BA0702">
        <w:t xml:space="preserve">WOW </w:t>
      </w:r>
      <w:r>
        <w:t>cart, solar panels are often stolen and should not be left unattended.</w:t>
      </w:r>
    </w:p>
    <w:p w14:paraId="17950981" w14:textId="77777777" w:rsidR="00C843BB" w:rsidRPr="00971E10" w:rsidRDefault="00294FF1">
      <w:pPr>
        <w:pStyle w:val="Heading3"/>
        <w:ind w:left="720"/>
        <w:rPr>
          <w:color w:val="auto"/>
        </w:rPr>
      </w:pPr>
      <w:bookmarkStart w:id="30" w:name="_44sinio" w:colFirst="0" w:colLast="0"/>
      <w:bookmarkStart w:id="31" w:name="_Toc108603086"/>
      <w:bookmarkEnd w:id="30"/>
      <w:r w:rsidRPr="00971E10">
        <w:rPr>
          <w:color w:val="auto"/>
        </w:rPr>
        <w:t>Battery with Box and Charger</w:t>
      </w:r>
      <w:bookmarkEnd w:id="31"/>
    </w:p>
    <w:p w14:paraId="4B9A4FE3" w14:textId="62078104" w:rsidR="00C843BB" w:rsidRDefault="00294FF1" w:rsidP="00142053">
      <w:pPr>
        <w:jc w:val="both"/>
      </w:pPr>
      <w:r>
        <w:t>The battery acts as a backup power source for the M</w:t>
      </w:r>
      <w:r w:rsidR="004B1513">
        <w:t>-</w:t>
      </w:r>
      <w:r>
        <w:t xml:space="preserve">100 </w:t>
      </w:r>
      <w:proofErr w:type="spellStart"/>
      <w:r>
        <w:t>ChlorineGenerator</w:t>
      </w:r>
      <w:proofErr w:type="spellEnd"/>
      <w:r>
        <w:t xml:space="preserve"> and </w:t>
      </w:r>
      <w:proofErr w:type="spellStart"/>
      <w:r>
        <w:t>BleachMaker</w:t>
      </w:r>
      <w:proofErr w:type="spellEnd"/>
      <w:r>
        <w:t xml:space="preserve">. It is stored in a </w:t>
      </w:r>
      <w:r w:rsidR="00D422FC">
        <w:t>marine battery box</w:t>
      </w:r>
      <w:r>
        <w:t xml:space="preserve"> to protect it from the elements. The</w:t>
      </w:r>
      <w:r w:rsidR="00D422FC">
        <w:t xml:space="preserve"> batte</w:t>
      </w:r>
      <w:r w:rsidR="00483793">
        <w:t>r</w:t>
      </w:r>
      <w:r w:rsidR="00D422FC">
        <w:t>y box</w:t>
      </w:r>
      <w:r>
        <w:t xml:space="preserve"> has a </w:t>
      </w:r>
      <w:r w:rsidR="00D422FC">
        <w:t xml:space="preserve">battery </w:t>
      </w:r>
      <w:r>
        <w:t>charger attached to it that can be hooked up to the generator</w:t>
      </w:r>
      <w:r w:rsidR="00D422FC">
        <w:t xml:space="preserve"> or one of the </w:t>
      </w:r>
      <w:r w:rsidR="00BA0702">
        <w:t xml:space="preserve">WOW </w:t>
      </w:r>
      <w:r w:rsidR="00D422FC">
        <w:t>cart</w:t>
      </w:r>
      <w:r w:rsidR="00BA0702">
        <w:t>’</w:t>
      </w:r>
      <w:r w:rsidR="00D422FC">
        <w:t>s electrical outlets</w:t>
      </w:r>
      <w:r>
        <w:t xml:space="preserve"> if solar power is not available. It is recommended that the battery be </w:t>
      </w:r>
      <w:proofErr w:type="gramStart"/>
      <w:r>
        <w:t>hooked up to a power source at all times</w:t>
      </w:r>
      <w:proofErr w:type="gramEnd"/>
      <w:r>
        <w:t xml:space="preserve"> to keep the battery charged.</w:t>
      </w:r>
      <w:r w:rsidR="00D422FC">
        <w:t xml:space="preserve"> There are indicator lights on the battery charger that will indicate the energy in the battery. </w:t>
      </w:r>
    </w:p>
    <w:p w14:paraId="79F78FE1" w14:textId="77777777" w:rsidR="00C843BB" w:rsidRPr="00971E10" w:rsidRDefault="00294FF1">
      <w:pPr>
        <w:pStyle w:val="Heading3"/>
        <w:ind w:left="720"/>
        <w:rPr>
          <w:color w:val="auto"/>
        </w:rPr>
      </w:pPr>
      <w:bookmarkStart w:id="32" w:name="_2jxsxqh" w:colFirst="0" w:colLast="0"/>
      <w:bookmarkStart w:id="33" w:name="_Toc108603087"/>
      <w:bookmarkEnd w:id="32"/>
      <w:r w:rsidRPr="00971E10">
        <w:rPr>
          <w:color w:val="auto"/>
        </w:rPr>
        <w:t>Jet Pump and Pressure Tank</w:t>
      </w:r>
      <w:bookmarkEnd w:id="33"/>
    </w:p>
    <w:p w14:paraId="29579177" w14:textId="61133D81" w:rsidR="00C843BB" w:rsidRDefault="00294FF1" w:rsidP="00142053">
      <w:pPr>
        <w:jc w:val="both"/>
        <w:rPr>
          <w:sz w:val="24"/>
          <w:szCs w:val="24"/>
        </w:rPr>
      </w:pPr>
      <w:r>
        <w:t xml:space="preserve">The jet pump can be used to draw water from the untreated source through the primary treatment scheme and into the bladder tanks. It can also be used to push water from the bladder tanks to the distribution system and through polishing treatment, if desired. The </w:t>
      </w:r>
      <w:r w:rsidR="00D422FC">
        <w:t>jet pump has a pressure switch</w:t>
      </w:r>
      <w:r>
        <w:t xml:space="preserve"> attached which will automatically turn the pump on and off as needed, so manual control is not necessary during distribution.</w:t>
      </w:r>
    </w:p>
    <w:p w14:paraId="1F745D45" w14:textId="77777777" w:rsidR="00C843BB" w:rsidRPr="00971E10" w:rsidRDefault="00294FF1">
      <w:pPr>
        <w:pStyle w:val="Heading3"/>
        <w:ind w:left="720"/>
        <w:rPr>
          <w:color w:val="auto"/>
        </w:rPr>
      </w:pPr>
      <w:bookmarkStart w:id="34" w:name="_z337ya" w:colFirst="0" w:colLast="0"/>
      <w:bookmarkStart w:id="35" w:name="_Toc108603088"/>
      <w:bookmarkEnd w:id="34"/>
      <w:r w:rsidRPr="00971E10">
        <w:rPr>
          <w:color w:val="auto"/>
        </w:rPr>
        <w:t>1250 Gallon Bladder Tanks</w:t>
      </w:r>
      <w:bookmarkEnd w:id="35"/>
    </w:p>
    <w:p w14:paraId="4E2AEE24" w14:textId="71930444" w:rsidR="00C843BB" w:rsidRDefault="00294FF1" w:rsidP="00142053">
      <w:pPr>
        <w:jc w:val="both"/>
      </w:pPr>
      <w:r>
        <w:t xml:space="preserve">The bladder tanks are used to store </w:t>
      </w:r>
      <w:r w:rsidR="00B97B25">
        <w:t xml:space="preserve">treated </w:t>
      </w:r>
      <w:r>
        <w:t xml:space="preserve">water during chlorine contact time and until it is distributed. The tanks can be used on a batch system with one ready to use while the other is </w:t>
      </w:r>
      <w:r w:rsidR="000E091F">
        <w:t>undergoing</w:t>
      </w:r>
      <w:r>
        <w:t xml:space="preserve"> contact time.</w:t>
      </w:r>
    </w:p>
    <w:p w14:paraId="5FFEBF41" w14:textId="77777777" w:rsidR="00C843BB" w:rsidRPr="00971E10" w:rsidRDefault="00294FF1">
      <w:pPr>
        <w:pStyle w:val="Heading3"/>
        <w:ind w:left="720"/>
        <w:rPr>
          <w:color w:val="auto"/>
        </w:rPr>
      </w:pPr>
      <w:bookmarkStart w:id="36" w:name="_3j2qqm3" w:colFirst="0" w:colLast="0"/>
      <w:bookmarkStart w:id="37" w:name="_Toc108603089"/>
      <w:bookmarkEnd w:id="36"/>
      <w:r w:rsidRPr="00971E10">
        <w:rPr>
          <w:color w:val="auto"/>
        </w:rPr>
        <w:lastRenderedPageBreak/>
        <w:t>Filter Canisters</w:t>
      </w:r>
      <w:bookmarkEnd w:id="37"/>
    </w:p>
    <w:p w14:paraId="4AFC1B32" w14:textId="2D07ECCA" w:rsidR="00C843BB" w:rsidRDefault="00294FF1" w:rsidP="00142053">
      <w:pPr>
        <w:jc w:val="both"/>
      </w:pPr>
      <w:r>
        <w:t xml:space="preserve">The filter canisters can be filled with the desired media type to treat specific pollutants. The included media is granular activated carbon </w:t>
      </w:r>
      <w:r w:rsidR="00CB5222">
        <w:t xml:space="preserve">(GAC) </w:t>
      </w:r>
      <w:r>
        <w:t>which can be used to polish the water by removing residual chlorine, taste, and odor</w:t>
      </w:r>
      <w:r w:rsidR="00543DD1">
        <w:t>,</w:t>
      </w:r>
      <w:r w:rsidR="00AE1900">
        <w:t xml:space="preserve"> as well as various organic chemicals</w:t>
      </w:r>
      <w:r>
        <w:t xml:space="preserve">. Filter canisters are directional, </w:t>
      </w:r>
      <w:r w:rsidR="00996AAF">
        <w:t>(as seen on the arrows at the connection points). S</w:t>
      </w:r>
      <w:r>
        <w:t>o</w:t>
      </w:r>
      <w:r w:rsidR="00543DD1">
        <w:t>,</w:t>
      </w:r>
      <w:r>
        <w:t xml:space="preserve"> ensure they are incorporated into the flow path in the correct orientation before using. The canisters can be removed and used externally for ease of distribution. To attach the canister externally, you will need to use the 1" Female to 3/4" Male Camlock Adapters to couple a bypass hose to the suction hose for distribution. It is suggested to replace the carbon every three years with “normal household use.” Two replacement media are included with the </w:t>
      </w:r>
      <w:r w:rsidR="00BA0702">
        <w:t xml:space="preserve">WOW </w:t>
      </w:r>
      <w:r>
        <w:t>cart. The 3/4” Male to Male Camlock Adapter can be used to connect the two filter media canisters together. While it is recommended to use one canister at a time so that the other can be used as a backup if filter media needs to be switched, the option does exist to run them in tandem.</w:t>
      </w:r>
      <w:r w:rsidR="00EB09CC">
        <w:t xml:space="preserve"> Additional information on other media and their applications can be found in Appendix C.</w:t>
      </w:r>
    </w:p>
    <w:p w14:paraId="44AC2D4C" w14:textId="3F2574D9" w:rsidR="00C843BB" w:rsidRPr="00971E10" w:rsidRDefault="00294FF1">
      <w:pPr>
        <w:pStyle w:val="Heading3"/>
        <w:ind w:left="720"/>
        <w:rPr>
          <w:color w:val="auto"/>
        </w:rPr>
      </w:pPr>
      <w:bookmarkStart w:id="38" w:name="_1y810tw" w:colFirst="0" w:colLast="0"/>
      <w:bookmarkStart w:id="39" w:name="_Toc108603090"/>
      <w:bookmarkEnd w:id="38"/>
      <w:r w:rsidRPr="00971E10">
        <w:rPr>
          <w:color w:val="auto"/>
        </w:rPr>
        <w:t>M</w:t>
      </w:r>
      <w:r w:rsidR="0098073C">
        <w:rPr>
          <w:color w:val="auto"/>
        </w:rPr>
        <w:t>-</w:t>
      </w:r>
      <w:r w:rsidRPr="00971E10">
        <w:rPr>
          <w:color w:val="auto"/>
        </w:rPr>
        <w:t xml:space="preserve">100 </w:t>
      </w:r>
      <w:proofErr w:type="spellStart"/>
      <w:r w:rsidRPr="00971E10">
        <w:rPr>
          <w:color w:val="auto"/>
        </w:rPr>
        <w:t>ChlorineGenerator</w:t>
      </w:r>
      <w:bookmarkEnd w:id="39"/>
      <w:proofErr w:type="spellEnd"/>
    </w:p>
    <w:p w14:paraId="1C52982D" w14:textId="7E497AB6" w:rsidR="00C843BB" w:rsidRDefault="00294FF1" w:rsidP="00142053">
      <w:pPr>
        <w:jc w:val="both"/>
      </w:pPr>
      <w:r>
        <w:t xml:space="preserve">The M100 </w:t>
      </w:r>
      <w:proofErr w:type="spellStart"/>
      <w:r>
        <w:t>ChlorineGenerator</w:t>
      </w:r>
      <w:proofErr w:type="spellEnd"/>
      <w:r>
        <w:t xml:space="preserve"> produces chlorine gas that is drawn into the water stream </w:t>
      </w:r>
      <w:r w:rsidR="008F58CC">
        <w:t xml:space="preserve">via suction </w:t>
      </w:r>
      <w:r>
        <w:t xml:space="preserve">to chlorinate and </w:t>
      </w:r>
      <w:r w:rsidR="0067083E">
        <w:t>treat</w:t>
      </w:r>
      <w:r>
        <w:t xml:space="preserve"> the water. During </w:t>
      </w:r>
      <w:r w:rsidR="0067083E">
        <w:t>operation</w:t>
      </w:r>
      <w:r>
        <w:t xml:space="preserve">, chlorine levels </w:t>
      </w:r>
      <w:r w:rsidR="00CB5222">
        <w:t xml:space="preserve">in the treated </w:t>
      </w:r>
      <w:r>
        <w:t>water need to be monitored so chlorine concentration</w:t>
      </w:r>
      <w:r w:rsidR="008F58CC">
        <w:t>s</w:t>
      </w:r>
      <w:r>
        <w:t xml:space="preserve"> remain at </w:t>
      </w:r>
      <w:r w:rsidR="00D95AE0">
        <w:t>the desired level</w:t>
      </w:r>
      <w:r w:rsidR="0067083E">
        <w:t xml:space="preserve"> per local requirements</w:t>
      </w:r>
      <w:r>
        <w:t xml:space="preserve">. Once the desired volume of water has been chlorinated to </w:t>
      </w:r>
      <w:r w:rsidR="00640F26">
        <w:t>the desired level</w:t>
      </w:r>
      <w:r>
        <w:t xml:space="preserve">, </w:t>
      </w:r>
      <w:r w:rsidR="008C795C">
        <w:t>a</w:t>
      </w:r>
      <w:r w:rsidR="008F58CC">
        <w:t xml:space="preserve"> </w:t>
      </w:r>
      <w:r>
        <w:t>contact time of one hour</w:t>
      </w:r>
      <w:r w:rsidR="008C795C">
        <w:t xml:space="preserve"> is re</w:t>
      </w:r>
      <w:r w:rsidR="0067083E">
        <w:t>commended</w:t>
      </w:r>
      <w:r>
        <w:t xml:space="preserve">. </w:t>
      </w:r>
      <w:r w:rsidR="00EB6732">
        <w:t xml:space="preserve">After one hour, test the free chlorine again. If the free chlorine level is </w:t>
      </w:r>
      <w:r w:rsidR="0067083E">
        <w:t xml:space="preserve">at the required level, then </w:t>
      </w:r>
      <w:r w:rsidR="00EB6732">
        <w:t xml:space="preserve">the water </w:t>
      </w:r>
      <w:r w:rsidR="0067083E">
        <w:t>can be distributed for its intended use</w:t>
      </w:r>
      <w:r w:rsidR="00EB6732">
        <w:t xml:space="preserve">. </w:t>
      </w:r>
    </w:p>
    <w:p w14:paraId="27A4A87A" w14:textId="77777777" w:rsidR="00C843BB" w:rsidRPr="00971E10" w:rsidRDefault="00294FF1">
      <w:pPr>
        <w:pStyle w:val="Heading3"/>
        <w:ind w:left="720"/>
        <w:rPr>
          <w:color w:val="auto"/>
        </w:rPr>
      </w:pPr>
      <w:bookmarkStart w:id="40" w:name="_4i7ojhp" w:colFirst="0" w:colLast="0"/>
      <w:bookmarkStart w:id="41" w:name="_Toc108603091"/>
      <w:bookmarkEnd w:id="40"/>
      <w:r w:rsidRPr="00971E10">
        <w:rPr>
          <w:color w:val="auto"/>
        </w:rPr>
        <w:t>5 Liter Jerry Cans and Bleach Generator</w:t>
      </w:r>
      <w:bookmarkEnd w:id="41"/>
    </w:p>
    <w:p w14:paraId="72E017A6" w14:textId="0EDB08E4" w:rsidR="00C843BB" w:rsidRDefault="005761B9" w:rsidP="00142053">
      <w:pPr>
        <w:jc w:val="both"/>
      </w:pPr>
      <w:r>
        <w:t>The</w:t>
      </w:r>
      <w:r w:rsidR="00294FF1">
        <w:t xml:space="preserve"> </w:t>
      </w:r>
      <w:r w:rsidR="00640F26">
        <w:t xml:space="preserve">bleach generator </w:t>
      </w:r>
      <w:r>
        <w:t>(</w:t>
      </w:r>
      <w:proofErr w:type="spellStart"/>
      <w:r>
        <w:t>BleachMaker</w:t>
      </w:r>
      <w:proofErr w:type="spellEnd"/>
      <w:r>
        <w:t xml:space="preserve">) </w:t>
      </w:r>
      <w:r w:rsidR="00294FF1">
        <w:t xml:space="preserve">can produce </w:t>
      </w:r>
      <w:r>
        <w:t xml:space="preserve">about </w:t>
      </w:r>
      <w:r w:rsidR="00294FF1">
        <w:t xml:space="preserve">one gallon of </w:t>
      </w:r>
      <w:r w:rsidR="00ED2C14">
        <w:t>bleach</w:t>
      </w:r>
      <w:r w:rsidR="00F0300C">
        <w:t xml:space="preserve"> </w:t>
      </w:r>
      <w:r w:rsidR="00317E5B">
        <w:t>in 1 hour, 10 minutes (70 minutes)</w:t>
      </w:r>
      <w:r>
        <w:t xml:space="preserve"> with only 1 ½ cups of table salt and electricity provided by the battery.  The</w:t>
      </w:r>
      <w:r w:rsidR="00294FF1">
        <w:t xml:space="preserve"> </w:t>
      </w:r>
      <w:r w:rsidR="00BA0702">
        <w:t xml:space="preserve">WOW </w:t>
      </w:r>
      <w:r w:rsidR="00294FF1">
        <w:t>cart has a total capacity to produce bleach</w:t>
      </w:r>
      <w:r w:rsidR="00D95AE0">
        <w:t xml:space="preserve"> </w:t>
      </w:r>
      <w:proofErr w:type="gramStart"/>
      <w:r w:rsidR="00D95AE0">
        <w:t>in excess of</w:t>
      </w:r>
      <w:proofErr w:type="gramEnd"/>
      <w:r w:rsidR="00D95AE0">
        <w:t xml:space="preserve"> 5,000 PPM</w:t>
      </w:r>
      <w:r w:rsidR="00294FF1">
        <w:t xml:space="preserve"> with a capacity to store up to five gallons (</w:t>
      </w:r>
      <w:r w:rsidR="00F0300C">
        <w:t xml:space="preserve">~19 </w:t>
      </w:r>
      <w:r w:rsidR="00294FF1">
        <w:t xml:space="preserve">liters) of bleach. </w:t>
      </w:r>
      <w:r>
        <w:t>The bleach is equivalent to about a 1% solution of store-bought bleach and</w:t>
      </w:r>
      <w:r w:rsidR="00294FF1">
        <w:t xml:space="preserve"> can be used in general and medical sanitation applications, to sanitize the disc filters, and to shock pre-existing tanks that have been contaminated. Secure the jerry cans during transport with the included bungee cord.</w:t>
      </w:r>
    </w:p>
    <w:p w14:paraId="19F83883" w14:textId="5DE7718F" w:rsidR="00C843BB" w:rsidRPr="00971E10" w:rsidRDefault="00580061">
      <w:pPr>
        <w:pStyle w:val="Heading3"/>
        <w:ind w:left="720"/>
        <w:rPr>
          <w:color w:val="auto"/>
        </w:rPr>
      </w:pPr>
      <w:bookmarkStart w:id="42" w:name="_2xcytpi" w:colFirst="0" w:colLast="0"/>
      <w:bookmarkStart w:id="43" w:name="_Toc108603092"/>
      <w:bookmarkEnd w:id="42"/>
      <w:r>
        <w:rPr>
          <w:color w:val="auto"/>
        </w:rPr>
        <w:t>Screen/Disc</w:t>
      </w:r>
      <w:r w:rsidR="00294FF1" w:rsidRPr="00971E10">
        <w:rPr>
          <w:color w:val="auto"/>
        </w:rPr>
        <w:t xml:space="preserve"> Pre-filters</w:t>
      </w:r>
      <w:bookmarkEnd w:id="43"/>
    </w:p>
    <w:p w14:paraId="629CC125" w14:textId="6D8DBFF9" w:rsidR="00C843BB" w:rsidRDefault="00294FF1" w:rsidP="00142053">
      <w:pPr>
        <w:jc w:val="both"/>
        <w:rPr>
          <w:highlight w:val="red"/>
        </w:rPr>
      </w:pPr>
      <w:r>
        <w:t xml:space="preserve">Both </w:t>
      </w:r>
      <w:r w:rsidR="0057111F">
        <w:t xml:space="preserve">screen and </w:t>
      </w:r>
      <w:r>
        <w:t>disc filters can be used to filter out larger sediment particles before any other treatment. The 100-micron (</w:t>
      </w:r>
      <w:r w:rsidR="0057111F">
        <w:t>screen</w:t>
      </w:r>
      <w:r>
        <w:t xml:space="preserve">) filter should be placed before the </w:t>
      </w:r>
      <w:r w:rsidR="0057111F">
        <w:t>5</w:t>
      </w:r>
      <w:r>
        <w:t>5-micron (</w:t>
      </w:r>
      <w:r w:rsidR="0057111F">
        <w:t>disc</w:t>
      </w:r>
      <w:r>
        <w:t xml:space="preserve">) filter, as they come on the </w:t>
      </w:r>
      <w:r w:rsidR="00BA0702">
        <w:t xml:space="preserve">WOW </w:t>
      </w:r>
      <w:r>
        <w:t>cart. The filters should be cleaned once there is a noticeable pressure drop</w:t>
      </w:r>
      <w:r w:rsidR="003E573A">
        <w:t xml:space="preserve"> in the</w:t>
      </w:r>
      <w:r w:rsidR="001550F2">
        <w:t xml:space="preserve"> treatment</w:t>
      </w:r>
      <w:r w:rsidR="003E573A">
        <w:t xml:space="preserve"> </w:t>
      </w:r>
      <w:r w:rsidR="001550F2">
        <w:t>process</w:t>
      </w:r>
      <w:r>
        <w:t xml:space="preserve">. To clean the filters, release pressure from the system, remove the </w:t>
      </w:r>
      <w:r w:rsidR="0057111F">
        <w:t>screen/</w:t>
      </w:r>
      <w:r>
        <w:t xml:space="preserve">disc element from the housing, and unscrew it so the </w:t>
      </w:r>
      <w:r w:rsidR="0057111F">
        <w:t>screen/dis</w:t>
      </w:r>
      <w:r w:rsidR="00561426">
        <w:t>cs</w:t>
      </w:r>
      <w:r>
        <w:t xml:space="preserve"> are loose. Spray the edges of the loose discs with clean water and sanitize with bleach. After sanitizing, screw the element back together until the </w:t>
      </w:r>
      <w:r w:rsidR="00561426">
        <w:t>screen/</w:t>
      </w:r>
      <w:r>
        <w:t xml:space="preserve">discs are hand tight. Flush the housing with clean water before replacing the </w:t>
      </w:r>
      <w:r w:rsidR="00A712BC">
        <w:t>screen/</w:t>
      </w:r>
      <w:r>
        <w:t xml:space="preserve">disc element back into the housing. Tighten the housing </w:t>
      </w:r>
      <w:r w:rsidR="0047171F">
        <w:t xml:space="preserve">until </w:t>
      </w:r>
      <w:r>
        <w:t xml:space="preserve">hand </w:t>
      </w:r>
      <w:r>
        <w:lastRenderedPageBreak/>
        <w:t xml:space="preserve">tight and back off 1/8 a turn. Turn the valves after the </w:t>
      </w:r>
      <w:r w:rsidR="00A712BC">
        <w:t xml:space="preserve">screen/disc </w:t>
      </w:r>
      <w:r>
        <w:t xml:space="preserve">filters to the closed position and turn the supply side valves on to re-pressurize the filters before using. </w:t>
      </w:r>
    </w:p>
    <w:p w14:paraId="32AA9430" w14:textId="77777777" w:rsidR="00C843BB" w:rsidRPr="00971E10" w:rsidRDefault="00294FF1">
      <w:pPr>
        <w:pStyle w:val="Heading3"/>
        <w:ind w:left="720"/>
        <w:rPr>
          <w:color w:val="auto"/>
        </w:rPr>
      </w:pPr>
      <w:bookmarkStart w:id="44" w:name="_1ci93xb" w:colFirst="0" w:colLast="0"/>
      <w:bookmarkStart w:id="45" w:name="_Toc108603093"/>
      <w:bookmarkEnd w:id="44"/>
      <w:r w:rsidRPr="00971E10">
        <w:rPr>
          <w:color w:val="auto"/>
        </w:rPr>
        <w:t>Outlet Box A</w:t>
      </w:r>
      <w:bookmarkEnd w:id="45"/>
    </w:p>
    <w:p w14:paraId="5503D6EB" w14:textId="0C493E64" w:rsidR="00C843BB" w:rsidRDefault="00294FF1" w:rsidP="00142053">
      <w:pPr>
        <w:jc w:val="both"/>
      </w:pPr>
      <w:r>
        <w:t xml:space="preserve">The top outlet box (Outlet Box A) contains two wall ports and a switch. The jet pump should always be plugged into </w:t>
      </w:r>
      <w:r w:rsidR="003E573A">
        <w:t>Outlet B</w:t>
      </w:r>
      <w:r>
        <w:t xml:space="preserve">ox A, NOT </w:t>
      </w:r>
      <w:r w:rsidR="00F47C50">
        <w:t>IN</w:t>
      </w:r>
      <w:r w:rsidR="003E573A">
        <w:t xml:space="preserve">TO </w:t>
      </w:r>
      <w:r>
        <w:t xml:space="preserve">THE GENERATOR, so that the switch can act as a manual control. The </w:t>
      </w:r>
      <w:r w:rsidR="001550F2">
        <w:t xml:space="preserve">electrical </w:t>
      </w:r>
      <w:r>
        <w:t xml:space="preserve">cord from </w:t>
      </w:r>
      <w:r w:rsidR="001550F2">
        <w:t>O</w:t>
      </w:r>
      <w:r>
        <w:t xml:space="preserve">utlet </w:t>
      </w:r>
      <w:r w:rsidR="001550F2">
        <w:t>B</w:t>
      </w:r>
      <w:r>
        <w:t xml:space="preserve">ox </w:t>
      </w:r>
      <w:r w:rsidR="001550F2">
        <w:t xml:space="preserve">A </w:t>
      </w:r>
      <w:r>
        <w:t>can be plugged directly into the generator.</w:t>
      </w:r>
    </w:p>
    <w:p w14:paraId="0F58DB47" w14:textId="77777777" w:rsidR="00C843BB" w:rsidRPr="00971E10" w:rsidRDefault="00294FF1">
      <w:pPr>
        <w:pStyle w:val="Heading3"/>
        <w:ind w:left="720"/>
        <w:rPr>
          <w:color w:val="auto"/>
        </w:rPr>
      </w:pPr>
      <w:bookmarkStart w:id="46" w:name="_3whwml4" w:colFirst="0" w:colLast="0"/>
      <w:bookmarkStart w:id="47" w:name="_Toc108603094"/>
      <w:bookmarkEnd w:id="46"/>
      <w:r w:rsidRPr="00971E10">
        <w:rPr>
          <w:color w:val="auto"/>
        </w:rPr>
        <w:t>Outlet Box B</w:t>
      </w:r>
      <w:bookmarkEnd w:id="47"/>
    </w:p>
    <w:p w14:paraId="5EE0E777" w14:textId="749910F4" w:rsidR="00C843BB" w:rsidRDefault="00294FF1" w:rsidP="00142053">
      <w:pPr>
        <w:jc w:val="both"/>
      </w:pPr>
      <w:r>
        <w:t>The lower outlet box (Outlet Box B) contains two</w:t>
      </w:r>
      <w:r w:rsidR="005D1BB1">
        <w:t xml:space="preserve"> </w:t>
      </w:r>
      <w:r>
        <w:t>wall ports and 4</w:t>
      </w:r>
      <w:r w:rsidR="003E573A">
        <w:t xml:space="preserve"> universal serial bus</w:t>
      </w:r>
      <w:r>
        <w:t xml:space="preserve"> </w:t>
      </w:r>
      <w:r w:rsidR="003E573A">
        <w:t>(</w:t>
      </w:r>
      <w:r>
        <w:t>USB</w:t>
      </w:r>
      <w:r w:rsidR="003E573A">
        <w:t>)</w:t>
      </w:r>
      <w:r>
        <w:t xml:space="preserve"> outlets. This outlet box can be used as a charging station for personal electronics, such as phones and computers. It is also a good place to plug in utility lights and the battery charger, if needed. The </w:t>
      </w:r>
      <w:r w:rsidR="001550F2">
        <w:t xml:space="preserve">electrical </w:t>
      </w:r>
      <w:r>
        <w:t xml:space="preserve">cord from </w:t>
      </w:r>
      <w:r w:rsidR="001550F2">
        <w:t>O</w:t>
      </w:r>
      <w:r>
        <w:t xml:space="preserve">utlet </w:t>
      </w:r>
      <w:r w:rsidR="001550F2">
        <w:t>B</w:t>
      </w:r>
      <w:r>
        <w:t xml:space="preserve">ox </w:t>
      </w:r>
      <w:r w:rsidR="001550F2">
        <w:t xml:space="preserve">B </w:t>
      </w:r>
      <w:r>
        <w:t>can be plugged directly into the generator.</w:t>
      </w:r>
    </w:p>
    <w:p w14:paraId="751CB4AB" w14:textId="77777777" w:rsidR="00C843BB" w:rsidRPr="00971E10" w:rsidRDefault="00294FF1">
      <w:pPr>
        <w:pStyle w:val="Heading3"/>
        <w:ind w:left="720"/>
        <w:rPr>
          <w:color w:val="auto"/>
        </w:rPr>
      </w:pPr>
      <w:bookmarkStart w:id="48" w:name="_2bn6wsx" w:colFirst="0" w:colLast="0"/>
      <w:bookmarkStart w:id="49" w:name="_Toc108603095"/>
      <w:bookmarkEnd w:id="48"/>
      <w:r w:rsidRPr="00971E10">
        <w:rPr>
          <w:color w:val="auto"/>
        </w:rPr>
        <w:t>3/4" Female Camlock to MHT Adapter</w:t>
      </w:r>
      <w:bookmarkEnd w:id="49"/>
    </w:p>
    <w:p w14:paraId="694BE84C" w14:textId="06F8048B" w:rsidR="00C843BB" w:rsidRDefault="00294FF1" w:rsidP="00142053">
      <w:pPr>
        <w:jc w:val="both"/>
      </w:pPr>
      <w:r>
        <w:t xml:space="preserve">This adapter is used at the input side of the manifold to attach a pressurized water source to the </w:t>
      </w:r>
      <w:r w:rsidR="00BA0702">
        <w:t xml:space="preserve">WOW </w:t>
      </w:r>
      <w:r w:rsidRPr="006B0C47">
        <w:t xml:space="preserve">cart. In this case, the jet pump is not required to draw water from a source and into the tanks. </w:t>
      </w:r>
      <w:r w:rsidR="006B0C47">
        <w:t>The Camlocks c</w:t>
      </w:r>
      <w:r w:rsidR="006B0C47" w:rsidRPr="00E75735">
        <w:t>an operate under normal operating pressure (30-150 PSI</w:t>
      </w:r>
      <w:r w:rsidR="006B0C47">
        <w:t xml:space="preserve"> in the US</w:t>
      </w:r>
      <w:r w:rsidR="006B0C47" w:rsidRPr="00E75735">
        <w:t>) from municipal source but if high pressures</w:t>
      </w:r>
      <w:r w:rsidR="006B0C47">
        <w:t xml:space="preserve"> are </w:t>
      </w:r>
      <w:proofErr w:type="gramStart"/>
      <w:r w:rsidR="006B0C47">
        <w:t xml:space="preserve">present, </w:t>
      </w:r>
      <w:r w:rsidR="006B0C47" w:rsidRPr="00E75735">
        <w:t xml:space="preserve"> install</w:t>
      </w:r>
      <w:proofErr w:type="gramEnd"/>
      <w:r w:rsidR="006B0C47" w:rsidRPr="00E75735">
        <w:t xml:space="preserve"> </w:t>
      </w:r>
      <w:r w:rsidR="006B0C47">
        <w:t xml:space="preserve">a </w:t>
      </w:r>
      <w:r w:rsidR="006B0C47" w:rsidRPr="00E75735">
        <w:t xml:space="preserve">PRV on </w:t>
      </w:r>
      <w:r w:rsidR="006B0C47">
        <w:t xml:space="preserve">the </w:t>
      </w:r>
      <w:r w:rsidR="006B0C47" w:rsidRPr="00E75735">
        <w:t>brass manifold</w:t>
      </w:r>
      <w:r w:rsidR="006B0C47">
        <w:t>.</w:t>
      </w:r>
    </w:p>
    <w:p w14:paraId="201BA645" w14:textId="77777777" w:rsidR="00C843BB" w:rsidRPr="00971E10" w:rsidRDefault="00294FF1">
      <w:pPr>
        <w:pStyle w:val="Heading3"/>
        <w:ind w:left="720"/>
        <w:rPr>
          <w:color w:val="auto"/>
        </w:rPr>
      </w:pPr>
      <w:bookmarkStart w:id="50" w:name="_qsh70q" w:colFirst="0" w:colLast="0"/>
      <w:bookmarkStart w:id="51" w:name="_Toc108603096"/>
      <w:bookmarkEnd w:id="50"/>
      <w:r w:rsidRPr="00971E10">
        <w:rPr>
          <w:color w:val="auto"/>
        </w:rPr>
        <w:t>WOW Cart Manifold</w:t>
      </w:r>
      <w:bookmarkEnd w:id="51"/>
    </w:p>
    <w:p w14:paraId="5FC665CE" w14:textId="0A15C447" w:rsidR="00C843BB" w:rsidRDefault="00294FF1" w:rsidP="00142053">
      <w:pPr>
        <w:jc w:val="both"/>
        <w:rPr>
          <w:sz w:val="24"/>
          <w:szCs w:val="24"/>
        </w:rPr>
      </w:pPr>
      <w:r>
        <w:t>The WOW cart</w:t>
      </w:r>
      <w:r w:rsidR="009E33FD">
        <w:t>’s</w:t>
      </w:r>
      <w:r>
        <w:t xml:space="preserve"> blue manifold </w:t>
      </w:r>
      <w:r w:rsidR="003E573A">
        <w:t>is</w:t>
      </w:r>
      <w:r>
        <w:t xml:space="preserve"> used to control the water flow path through the treatment </w:t>
      </w:r>
      <w:r w:rsidR="009E33FD">
        <w:t>process</w:t>
      </w:r>
      <w:r>
        <w:t xml:space="preserve">. There are </w:t>
      </w:r>
      <w:r w:rsidR="005D1BB1">
        <w:t>twelve</w:t>
      </w:r>
      <w:r>
        <w:t xml:space="preserve"> cam lever caps included which can be attached to the open ends of the bypass hose connections. It is recommended that the caps are placed on open ends to reduce the risk of contaminants entering the manifold. The 1" Female Camlock to MHT Adapter can be used at the outlet point of the manifold so that it can be hooked up to a hose and distributed to holding tanks or for use. The hose caps can be used to cover unused hose bibbs to prevent contamination from entering the </w:t>
      </w:r>
      <w:r w:rsidR="00BA0702">
        <w:t xml:space="preserve">WOW </w:t>
      </w:r>
      <w:r>
        <w:t xml:space="preserve">cart. Bypass hoses can be used to route water around undesired treatment steps through the </w:t>
      </w:r>
      <w:r w:rsidR="00BA0702">
        <w:t xml:space="preserve">WOW </w:t>
      </w:r>
      <w:r>
        <w:t xml:space="preserve">cart. </w:t>
      </w:r>
    </w:p>
    <w:p w14:paraId="593C6747" w14:textId="77777777" w:rsidR="00C843BB" w:rsidRPr="00971E10" w:rsidRDefault="00294FF1">
      <w:pPr>
        <w:pStyle w:val="Heading3"/>
        <w:ind w:left="720"/>
        <w:rPr>
          <w:color w:val="auto"/>
        </w:rPr>
      </w:pPr>
      <w:bookmarkStart w:id="52" w:name="_3as4poj" w:colFirst="0" w:colLast="0"/>
      <w:bookmarkStart w:id="53" w:name="_Toc108603097"/>
      <w:bookmarkEnd w:id="52"/>
      <w:r w:rsidRPr="00971E10">
        <w:rPr>
          <w:color w:val="auto"/>
        </w:rPr>
        <w:t>Single Hole Manifold</w:t>
      </w:r>
      <w:bookmarkEnd w:id="53"/>
    </w:p>
    <w:p w14:paraId="7D52E7A8" w14:textId="7097650C" w:rsidR="00C843BB" w:rsidRDefault="00294FF1" w:rsidP="00142053">
      <w:pPr>
        <w:jc w:val="both"/>
      </w:pPr>
      <w:r>
        <w:t xml:space="preserve">The single </w:t>
      </w:r>
      <w:r w:rsidR="00A73C18">
        <w:t>H</w:t>
      </w:r>
      <w:r>
        <w:t xml:space="preserve">ole </w:t>
      </w:r>
      <w:r w:rsidR="00A73C18">
        <w:t>M</w:t>
      </w:r>
      <w:r>
        <w:t>anifold</w:t>
      </w:r>
      <w:r w:rsidR="00EB6732">
        <w:t xml:space="preserve"> is a manifold system that allows untreated water to be drawn from the </w:t>
      </w:r>
      <w:r w:rsidR="00A73C18">
        <w:t>tank(s) while at the same time, returning treated water back into the tank(s) through a single tank opening.  There are two Single Hole Manifolds</w:t>
      </w:r>
      <w:r>
        <w:t xml:space="preserve"> included with the </w:t>
      </w:r>
      <w:r w:rsidR="00BA0702">
        <w:t xml:space="preserve">WOW </w:t>
      </w:r>
      <w:r>
        <w:t>cart</w:t>
      </w:r>
      <w:r w:rsidR="00A73C18">
        <w:t>. Each Single Hole Manifold</w:t>
      </w:r>
      <w:r>
        <w:t xml:space="preserve"> </w:t>
      </w:r>
      <w:r w:rsidR="00EA2EFD">
        <w:t xml:space="preserve">consists </w:t>
      </w:r>
      <w:r w:rsidR="009E33FD">
        <w:t xml:space="preserve">of one water inlet and three port openings.  One </w:t>
      </w:r>
      <w:r w:rsidR="00EA2EFD">
        <w:t xml:space="preserve">of </w:t>
      </w:r>
      <w:r w:rsidR="009E33FD">
        <w:t>the ports is</w:t>
      </w:r>
      <w:r w:rsidR="00EA2EFD">
        <w:t xml:space="preserve"> fitted </w:t>
      </w:r>
      <w:r>
        <w:t xml:space="preserve">with a 1” Camlock Male Adapter, </w:t>
      </w:r>
      <w:r w:rsidR="009E33FD">
        <w:t>an</w:t>
      </w:r>
      <w:r>
        <w:t>other with a full port ball valve for testing chlorine levels, and the final with a hose adapter</w:t>
      </w:r>
      <w:r w:rsidR="008C795C">
        <w:t xml:space="preserve"> for distribution of the treated </w:t>
      </w:r>
      <w:proofErr w:type="gramStart"/>
      <w:r w:rsidR="008C795C">
        <w:t xml:space="preserve">water </w:t>
      </w:r>
      <w:r>
        <w:t>.</w:t>
      </w:r>
      <w:proofErr w:type="gramEnd"/>
      <w:r>
        <w:t xml:space="preserve"> The </w:t>
      </w:r>
      <w:r w:rsidR="009E33FD">
        <w:t>inlet</w:t>
      </w:r>
      <w:r w:rsidR="00A73C18">
        <w:t xml:space="preserve"> / outlet</w:t>
      </w:r>
      <w:r w:rsidR="009E33FD">
        <w:t xml:space="preserve"> </w:t>
      </w:r>
      <w:r>
        <w:t>port is screwed into the tank and comes with an adapter for different sized bung holes.</w:t>
      </w:r>
      <w:r w:rsidR="00A73C18">
        <w:t xml:space="preserve"> The outlet pipe is ½” integral pipe built into the Single Hole Manifold with two ½” x 18” exten</w:t>
      </w:r>
      <w:r w:rsidR="00E75735">
        <w:t>s</w:t>
      </w:r>
      <w:r w:rsidR="00A73C18">
        <w:t xml:space="preserve">ions to push the treated water back into the tank(s) </w:t>
      </w:r>
      <w:r w:rsidR="00B70DFD">
        <w:t xml:space="preserve">to stop recycling from occurring. </w:t>
      </w:r>
      <w:r w:rsidR="00A73C18">
        <w:t xml:space="preserve">   </w:t>
      </w:r>
    </w:p>
    <w:p w14:paraId="708E0234" w14:textId="77777777" w:rsidR="00C843BB" w:rsidRPr="001D0815" w:rsidRDefault="00294FF1">
      <w:pPr>
        <w:pStyle w:val="Heading3"/>
        <w:ind w:left="720"/>
        <w:rPr>
          <w:color w:val="auto"/>
        </w:rPr>
      </w:pPr>
      <w:bookmarkStart w:id="54" w:name="_1pxezwc" w:colFirst="0" w:colLast="0"/>
      <w:bookmarkStart w:id="55" w:name="_Toc108603098"/>
      <w:bookmarkEnd w:id="54"/>
      <w:r w:rsidRPr="001D0815">
        <w:rPr>
          <w:color w:val="auto"/>
        </w:rPr>
        <w:lastRenderedPageBreak/>
        <w:t>Hoses</w:t>
      </w:r>
      <w:bookmarkEnd w:id="55"/>
    </w:p>
    <w:p w14:paraId="39332413" w14:textId="609D5877" w:rsidR="00C843BB" w:rsidRDefault="00294FF1" w:rsidP="00142053">
      <w:pPr>
        <w:jc w:val="both"/>
        <w:rPr>
          <w:sz w:val="24"/>
          <w:szCs w:val="24"/>
        </w:rPr>
      </w:pPr>
      <w:r>
        <w:t xml:space="preserve">The white hoses are drinking water safe and can be attached to the hose bibbs on the </w:t>
      </w:r>
      <w:r w:rsidR="00BA0702">
        <w:t xml:space="preserve">WOW </w:t>
      </w:r>
      <w:r>
        <w:t xml:space="preserve">cart for water transport to the bladder tanks and for distribution. The suction hoses can be used to push and pull water with the jet pump from a water source into the tank and from the tank through polishing and on to distribution. If the jet pump is being used, suction hoses need to be used on the inlet side of the pump. If pulling from a water source, the foot valve needs to be attached to the end of the suction hose </w:t>
      </w:r>
      <w:r w:rsidR="00A231B4">
        <w:t xml:space="preserve">when </w:t>
      </w:r>
      <w:r w:rsidR="009E33FD">
        <w:t>the hose</w:t>
      </w:r>
      <w:r w:rsidR="005115ED">
        <w:t xml:space="preserve"> </w:t>
      </w:r>
      <w:proofErr w:type="gramStart"/>
      <w:r w:rsidR="009E33FD">
        <w:t xml:space="preserve">is </w:t>
      </w:r>
      <w:r w:rsidR="00A231B4">
        <w:t xml:space="preserve"> placed</w:t>
      </w:r>
      <w:proofErr w:type="gramEnd"/>
      <w:r w:rsidR="00A231B4">
        <w:t xml:space="preserve"> in</w:t>
      </w:r>
      <w:r>
        <w:t xml:space="preserve"> the water </w:t>
      </w:r>
      <w:r w:rsidR="00A72CED">
        <w:t>source but</w:t>
      </w:r>
      <w:r>
        <w:t xml:space="preserve"> should be removed from the hose when transporting water from the tanks for distribution.</w:t>
      </w:r>
      <w:r>
        <w:rPr>
          <w:sz w:val="24"/>
          <w:szCs w:val="24"/>
        </w:rPr>
        <w:t xml:space="preserve"> </w:t>
      </w:r>
    </w:p>
    <w:p w14:paraId="79FBC2EB" w14:textId="77777777" w:rsidR="00C843BB" w:rsidRPr="00971E10" w:rsidRDefault="00294FF1">
      <w:pPr>
        <w:pStyle w:val="Heading3"/>
        <w:ind w:left="720"/>
        <w:rPr>
          <w:color w:val="auto"/>
        </w:rPr>
      </w:pPr>
      <w:bookmarkStart w:id="56" w:name="_49x2ik5" w:colFirst="0" w:colLast="0"/>
      <w:bookmarkStart w:id="57" w:name="_Toc108603099"/>
      <w:bookmarkEnd w:id="56"/>
      <w:r w:rsidRPr="00971E10">
        <w:rPr>
          <w:color w:val="auto"/>
        </w:rPr>
        <w:t>Additional Treatment</w:t>
      </w:r>
      <w:bookmarkEnd w:id="57"/>
    </w:p>
    <w:p w14:paraId="683916DB" w14:textId="4A4A8C47" w:rsidR="003E2AA7" w:rsidRDefault="00294FF1" w:rsidP="00142053">
      <w:pPr>
        <w:jc w:val="both"/>
      </w:pPr>
      <w:r>
        <w:t xml:space="preserve">Other </w:t>
      </w:r>
      <w:r w:rsidR="008F1D77">
        <w:t xml:space="preserve">treatment </w:t>
      </w:r>
      <w:r w:rsidR="008C795C">
        <w:t>devices</w:t>
      </w:r>
      <w:r w:rsidR="008F1D77">
        <w:t xml:space="preserve"> </w:t>
      </w:r>
      <w:r>
        <w:t xml:space="preserve">can be added </w:t>
      </w:r>
      <w:r w:rsidR="008F1D77">
        <w:t>in-</w:t>
      </w:r>
      <w:r>
        <w:t xml:space="preserve">line or in series with the WOW Cart and integrated into the system by using the </w:t>
      </w:r>
      <w:r w:rsidR="005115ED">
        <w:t>connection</w:t>
      </w:r>
      <w:r w:rsidR="00035AA7">
        <w:t>/bypass</w:t>
      </w:r>
      <w:r w:rsidR="005115ED">
        <w:t xml:space="preserve"> </w:t>
      </w:r>
      <w:r>
        <w:t xml:space="preserve">hoses. Examples include sand filters, </w:t>
      </w:r>
      <w:r w:rsidR="00E75735">
        <w:t>ozone devices,</w:t>
      </w:r>
      <w:r w:rsidR="003E2AA7">
        <w:t xml:space="preserve"> ion exchange media,</w:t>
      </w:r>
      <w:r>
        <w:t xml:space="preserve"> etc. These </w:t>
      </w:r>
      <w:r w:rsidR="00A231B4">
        <w:t xml:space="preserve">treatment devices </w:t>
      </w:r>
      <w:r>
        <w:t xml:space="preserve">are not included with the </w:t>
      </w:r>
      <w:r w:rsidR="00A231B4">
        <w:t xml:space="preserve">original </w:t>
      </w:r>
      <w:r w:rsidR="00BA0702">
        <w:t xml:space="preserve">WOW </w:t>
      </w:r>
      <w:r w:rsidR="00A72CED">
        <w:t>cart</w:t>
      </w:r>
      <w:r w:rsidR="00A231B4">
        <w:t xml:space="preserve"> </w:t>
      </w:r>
      <w:r w:rsidR="00A72CED">
        <w:t>but</w:t>
      </w:r>
      <w:r>
        <w:t xml:space="preserve"> can be added at any time.</w:t>
      </w:r>
    </w:p>
    <w:p w14:paraId="2730D3B3" w14:textId="10223EC5" w:rsidR="003E2AA7" w:rsidRDefault="003E2AA7"/>
    <w:p w14:paraId="4A719F4A" w14:textId="0590493D" w:rsidR="00C843BB" w:rsidRDefault="00636648" w:rsidP="003E2AA7">
      <w:pPr>
        <w:pStyle w:val="Heading1"/>
        <w:jc w:val="center"/>
      </w:pPr>
      <w:bookmarkStart w:id="58" w:name="_Toc108603100"/>
      <w:r>
        <w:rPr>
          <w:noProof/>
          <w:sz w:val="24"/>
          <w:szCs w:val="24"/>
        </w:rPr>
        <w:drawing>
          <wp:anchor distT="0" distB="0" distL="114300" distR="114300" simplePos="0" relativeHeight="251656704" behindDoc="0" locked="0" layoutInCell="1" allowOverlap="1" wp14:anchorId="36C83AC5" wp14:editId="2C018189">
            <wp:simplePos x="0" y="0"/>
            <wp:positionH relativeFrom="margin">
              <wp:align>center</wp:align>
            </wp:positionH>
            <wp:positionV relativeFrom="paragraph">
              <wp:posOffset>646430</wp:posOffset>
            </wp:positionV>
            <wp:extent cx="4619625" cy="2962275"/>
            <wp:effectExtent l="0" t="0" r="9525" b="9525"/>
            <wp:wrapTopAndBottom/>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7" cstate="print">
                      <a:extLst>
                        <a:ext uri="{28A0092B-C50C-407E-A947-70E740481C1C}">
                          <a14:useLocalDpi xmlns:a14="http://schemas.microsoft.com/office/drawing/2010/main" val="0"/>
                        </a:ext>
                      </a:extLst>
                    </a:blip>
                    <a:srcRect l="7648" t="6001" r="7449" b="6001"/>
                    <a:stretch>
                      <a:fillRect/>
                    </a:stretch>
                  </pic:blipFill>
                  <pic:spPr bwMode="auto">
                    <a:xfrm>
                      <a:off x="0" y="0"/>
                      <a:ext cx="4619625" cy="2962275"/>
                    </a:xfrm>
                    <a:prstGeom prst="rect">
                      <a:avLst/>
                    </a:prstGeom>
                    <a:noFill/>
                    <a:ln>
                      <a:noFill/>
                    </a:ln>
                  </pic:spPr>
                </pic:pic>
              </a:graphicData>
            </a:graphic>
            <wp14:sizeRelV relativeFrom="margin">
              <wp14:pctHeight>0</wp14:pctHeight>
            </wp14:sizeRelV>
          </wp:anchor>
        </w:drawing>
      </w:r>
      <w:r w:rsidR="003E2AA7" w:rsidRPr="003E2AA7">
        <w:rPr>
          <w:b/>
          <w:bCs/>
          <w:sz w:val="32"/>
          <w:szCs w:val="32"/>
        </w:rPr>
        <w:t>Field Set-up and Installation</w:t>
      </w:r>
      <w:bookmarkEnd w:id="58"/>
    </w:p>
    <w:bookmarkStart w:id="59" w:name="_m1b0whckjbvx" w:colFirst="0" w:colLast="0"/>
    <w:bookmarkEnd w:id="59"/>
    <w:p w14:paraId="1B7776F4" w14:textId="5806524D" w:rsidR="00C843BB" w:rsidRDefault="001D0815" w:rsidP="001D0815">
      <w:pPr>
        <w:jc w:val="center"/>
      </w:pPr>
      <w:r>
        <w:rPr>
          <w:noProof/>
        </w:rPr>
        <mc:AlternateContent>
          <mc:Choice Requires="wps">
            <w:drawing>
              <wp:anchor distT="0" distB="0" distL="114300" distR="114300" simplePos="0" relativeHeight="251658752" behindDoc="0" locked="0" layoutInCell="1" allowOverlap="1" wp14:anchorId="65618209" wp14:editId="57AF1721">
                <wp:simplePos x="0" y="0"/>
                <wp:positionH relativeFrom="column">
                  <wp:posOffset>638175</wp:posOffset>
                </wp:positionH>
                <wp:positionV relativeFrom="paragraph">
                  <wp:posOffset>3162300</wp:posOffset>
                </wp:positionV>
                <wp:extent cx="4619625" cy="635"/>
                <wp:effectExtent l="0" t="0" r="9525" b="2540"/>
                <wp:wrapTopAndBottom/>
                <wp:docPr id="12" name="Text Box 12"/>
                <wp:cNvGraphicFramePr/>
                <a:graphic xmlns:a="http://schemas.openxmlformats.org/drawingml/2006/main">
                  <a:graphicData uri="http://schemas.microsoft.com/office/word/2010/wordprocessingShape">
                    <wps:wsp>
                      <wps:cNvSpPr txBox="1"/>
                      <wps:spPr>
                        <a:xfrm>
                          <a:off x="0" y="0"/>
                          <a:ext cx="4619625" cy="635"/>
                        </a:xfrm>
                        <a:prstGeom prst="rect">
                          <a:avLst/>
                        </a:prstGeom>
                        <a:solidFill>
                          <a:prstClr val="white"/>
                        </a:solidFill>
                        <a:ln>
                          <a:noFill/>
                        </a:ln>
                      </wps:spPr>
                      <wps:txbx>
                        <w:txbxContent>
                          <w:p w14:paraId="0220E740" w14:textId="776A0010" w:rsidR="00A026EB" w:rsidRPr="001D0815" w:rsidRDefault="00A026EB" w:rsidP="001D0815">
                            <w:pPr>
                              <w:pStyle w:val="Caption"/>
                              <w:jc w:val="center"/>
                              <w:rPr>
                                <w:b/>
                                <w:bCs/>
                                <w:noProof/>
                                <w:sz w:val="24"/>
                                <w:szCs w:val="24"/>
                              </w:rPr>
                            </w:pPr>
                            <w:bookmarkStart w:id="60" w:name="_Toc41999273"/>
                            <w:bookmarkStart w:id="61" w:name="_Toc42027790"/>
                            <w:bookmarkStart w:id="62" w:name="_Toc42028174"/>
                            <w:bookmarkStart w:id="63" w:name="_Toc43997523"/>
                            <w:r w:rsidRPr="001D0815">
                              <w:rPr>
                                <w:b/>
                                <w:bCs/>
                                <w:sz w:val="24"/>
                                <w:szCs w:val="24"/>
                              </w:rPr>
                              <w:t xml:space="preserve">Figure </w:t>
                            </w:r>
                            <w:r w:rsidRPr="001D0815">
                              <w:rPr>
                                <w:b/>
                                <w:bCs/>
                                <w:sz w:val="24"/>
                                <w:szCs w:val="24"/>
                              </w:rPr>
                              <w:fldChar w:fldCharType="begin"/>
                            </w:r>
                            <w:r w:rsidRPr="001D0815">
                              <w:rPr>
                                <w:b/>
                                <w:bCs/>
                                <w:sz w:val="24"/>
                                <w:szCs w:val="24"/>
                              </w:rPr>
                              <w:instrText xml:space="preserve"> SEQ Figure \* ARABIC </w:instrText>
                            </w:r>
                            <w:r w:rsidRPr="001D0815">
                              <w:rPr>
                                <w:b/>
                                <w:bCs/>
                                <w:sz w:val="24"/>
                                <w:szCs w:val="24"/>
                              </w:rPr>
                              <w:fldChar w:fldCharType="separate"/>
                            </w:r>
                            <w:r w:rsidR="00E00890">
                              <w:rPr>
                                <w:b/>
                                <w:bCs/>
                                <w:noProof/>
                                <w:sz w:val="24"/>
                                <w:szCs w:val="24"/>
                              </w:rPr>
                              <w:t>1</w:t>
                            </w:r>
                            <w:r w:rsidRPr="001D0815">
                              <w:rPr>
                                <w:b/>
                                <w:bCs/>
                                <w:sz w:val="24"/>
                                <w:szCs w:val="24"/>
                              </w:rPr>
                              <w:fldChar w:fldCharType="end"/>
                            </w:r>
                            <w:r w:rsidRPr="001D0815">
                              <w:rPr>
                                <w:b/>
                                <w:bCs/>
                                <w:sz w:val="24"/>
                                <w:szCs w:val="24"/>
                              </w:rPr>
                              <w:t>. WOW Cart Field Installation Set-up</w:t>
                            </w:r>
                            <w:bookmarkEnd w:id="60"/>
                            <w:bookmarkEnd w:id="61"/>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618209" id="_x0000_t202" coordsize="21600,21600" o:spt="202" path="m,l,21600r21600,l21600,xe">
                <v:stroke joinstyle="miter"/>
                <v:path gradientshapeok="t" o:connecttype="rect"/>
              </v:shapetype>
              <v:shape id="Text Box 12" o:spid="_x0000_s1026" type="#_x0000_t202" style="position:absolute;left:0;text-align:left;margin-left:50.25pt;margin-top:249pt;width:363.75pt;height:.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7pbGQIAAD8EAAAOAAAAZHJzL2Uyb0RvYy54bWysU8Fu2zAMvQ/YPwi6L06yNViN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" stroked="f">
                <v:textbox style="mso-fit-shape-to-text:t" inset="0,0,0,0">
                  <w:txbxContent>
                    <w:p w14:paraId="0220E740" w14:textId="776A0010" w:rsidR="00A026EB" w:rsidRPr="001D0815" w:rsidRDefault="00A026EB" w:rsidP="001D0815">
                      <w:pPr>
                        <w:pStyle w:val="Caption"/>
                        <w:jc w:val="center"/>
                        <w:rPr>
                          <w:b/>
                          <w:bCs/>
                          <w:noProof/>
                          <w:sz w:val="24"/>
                          <w:szCs w:val="24"/>
                        </w:rPr>
                      </w:pPr>
                      <w:bookmarkStart w:id="64" w:name="_Toc41999273"/>
                      <w:bookmarkStart w:id="65" w:name="_Toc42027790"/>
                      <w:bookmarkStart w:id="66" w:name="_Toc42028174"/>
                      <w:bookmarkStart w:id="67" w:name="_Toc43997523"/>
                      <w:r w:rsidRPr="001D0815">
                        <w:rPr>
                          <w:b/>
                          <w:bCs/>
                          <w:sz w:val="24"/>
                          <w:szCs w:val="24"/>
                        </w:rPr>
                        <w:t xml:space="preserve">Figure </w:t>
                      </w:r>
                      <w:r w:rsidRPr="001D0815">
                        <w:rPr>
                          <w:b/>
                          <w:bCs/>
                          <w:sz w:val="24"/>
                          <w:szCs w:val="24"/>
                        </w:rPr>
                        <w:fldChar w:fldCharType="begin"/>
                      </w:r>
                      <w:r w:rsidRPr="001D0815">
                        <w:rPr>
                          <w:b/>
                          <w:bCs/>
                          <w:sz w:val="24"/>
                          <w:szCs w:val="24"/>
                        </w:rPr>
                        <w:instrText xml:space="preserve"> SEQ Figure \* ARABIC </w:instrText>
                      </w:r>
                      <w:r w:rsidRPr="001D0815">
                        <w:rPr>
                          <w:b/>
                          <w:bCs/>
                          <w:sz w:val="24"/>
                          <w:szCs w:val="24"/>
                        </w:rPr>
                        <w:fldChar w:fldCharType="separate"/>
                      </w:r>
                      <w:r w:rsidR="00E00890">
                        <w:rPr>
                          <w:b/>
                          <w:bCs/>
                          <w:noProof/>
                          <w:sz w:val="24"/>
                          <w:szCs w:val="24"/>
                        </w:rPr>
                        <w:t>1</w:t>
                      </w:r>
                      <w:r w:rsidRPr="001D0815">
                        <w:rPr>
                          <w:b/>
                          <w:bCs/>
                          <w:sz w:val="24"/>
                          <w:szCs w:val="24"/>
                        </w:rPr>
                        <w:fldChar w:fldCharType="end"/>
                      </w:r>
                      <w:r w:rsidRPr="001D0815">
                        <w:rPr>
                          <w:b/>
                          <w:bCs/>
                          <w:sz w:val="24"/>
                          <w:szCs w:val="24"/>
                        </w:rPr>
                        <w:t>. WOW Cart Field Installation Set-up</w:t>
                      </w:r>
                      <w:bookmarkEnd w:id="64"/>
                      <w:bookmarkEnd w:id="65"/>
                      <w:bookmarkEnd w:id="66"/>
                      <w:bookmarkEnd w:id="67"/>
                    </w:p>
                  </w:txbxContent>
                </v:textbox>
                <w10:wrap type="topAndBottom"/>
              </v:shape>
            </w:pict>
          </mc:Fallback>
        </mc:AlternateContent>
      </w:r>
    </w:p>
    <w:p w14:paraId="511B4029" w14:textId="66874101" w:rsidR="00C843BB" w:rsidRDefault="00294FF1" w:rsidP="00142053">
      <w:pPr>
        <w:numPr>
          <w:ilvl w:val="0"/>
          <w:numId w:val="1"/>
        </w:numPr>
        <w:jc w:val="both"/>
      </w:pPr>
      <w:r>
        <w:t xml:space="preserve">When using the </w:t>
      </w:r>
      <w:r w:rsidR="00BA0702">
        <w:t xml:space="preserve">WOW </w:t>
      </w:r>
      <w:r>
        <w:t xml:space="preserve">cart, remove the tarps from the bladder tanks and lay them flat on the ground on either side of the </w:t>
      </w:r>
      <w:r w:rsidR="00BA0702">
        <w:t xml:space="preserve">WOW </w:t>
      </w:r>
      <w:r>
        <w:t>cart, as pictured above.</w:t>
      </w:r>
    </w:p>
    <w:p w14:paraId="1D7956B7" w14:textId="3BB589F8" w:rsidR="00C843BB" w:rsidRDefault="00294FF1" w:rsidP="00142053">
      <w:pPr>
        <w:numPr>
          <w:ilvl w:val="0"/>
          <w:numId w:val="1"/>
        </w:numPr>
        <w:jc w:val="both"/>
      </w:pPr>
      <w:r>
        <w:t>Remove the two 1250</w:t>
      </w:r>
      <w:r w:rsidR="00B11174">
        <w:t>-</w:t>
      </w:r>
      <w:r>
        <w:t xml:space="preserve">gallon bladder tanks and lay them flat on the ground on top of the tarps. Make sure that the bladder side opening is facing the front of the </w:t>
      </w:r>
      <w:r w:rsidR="00BA0702">
        <w:t xml:space="preserve">WOW </w:t>
      </w:r>
      <w:r>
        <w:t xml:space="preserve">cart where </w:t>
      </w:r>
      <w:r>
        <w:lastRenderedPageBreak/>
        <w:t xml:space="preserve">the pump is, and the openings of each bladder are about 13 feet from the center of the </w:t>
      </w:r>
      <w:r w:rsidR="00BA0702">
        <w:t xml:space="preserve">WOW </w:t>
      </w:r>
      <w:r>
        <w:t>cart. Take care not to set th</w:t>
      </w:r>
      <w:r w:rsidR="00980DF4">
        <w:t>e</w:t>
      </w:r>
      <w:r>
        <w:t xml:space="preserve"> bladder tank on sharp objects that may puncture </w:t>
      </w:r>
      <w:r w:rsidR="00A72CED">
        <w:t>them</w:t>
      </w:r>
      <w:r>
        <w:t xml:space="preserve">. </w:t>
      </w:r>
    </w:p>
    <w:p w14:paraId="53005A95" w14:textId="0D7A5BC2" w:rsidR="00C843BB" w:rsidRDefault="0032612A" w:rsidP="00142053">
      <w:pPr>
        <w:numPr>
          <w:ilvl w:val="0"/>
          <w:numId w:val="1"/>
        </w:numPr>
        <w:jc w:val="both"/>
      </w:pPr>
      <w:r>
        <w:t xml:space="preserve">Insert </w:t>
      </w:r>
      <w:r w:rsidR="00294FF1">
        <w:t>the single hole manifold</w:t>
      </w:r>
      <w:r w:rsidR="009E33FD">
        <w:t xml:space="preserve"> inlet pipe</w:t>
      </w:r>
      <w:r w:rsidR="00294FF1">
        <w:t xml:space="preserve"> </w:t>
      </w:r>
      <w:r w:rsidR="009E33FD">
        <w:t>in</w:t>
      </w:r>
      <w:r w:rsidR="00294FF1">
        <w:t xml:space="preserve">to the front openings of the bladder tanks. </w:t>
      </w:r>
    </w:p>
    <w:p w14:paraId="4F9FF77F" w14:textId="0936020C" w:rsidR="00C843BB" w:rsidRDefault="00294FF1" w:rsidP="00142053">
      <w:pPr>
        <w:numPr>
          <w:ilvl w:val="0"/>
          <w:numId w:val="1"/>
        </w:numPr>
        <w:jc w:val="both"/>
      </w:pPr>
      <w:r>
        <w:t>Place the generator 1</w:t>
      </w:r>
      <w:r w:rsidR="00980DF4">
        <w:t>5</w:t>
      </w:r>
      <w:r>
        <w:t xml:space="preserve"> feet from the </w:t>
      </w:r>
      <w:r w:rsidR="00BA0702">
        <w:t xml:space="preserve">WOW </w:t>
      </w:r>
      <w:r>
        <w:t xml:space="preserve">cart. The </w:t>
      </w:r>
      <w:r w:rsidR="0032612A">
        <w:t xml:space="preserve">treatment device </w:t>
      </w:r>
      <w:r>
        <w:t xml:space="preserve">cords are roughly the </w:t>
      </w:r>
      <w:r w:rsidR="0032612A">
        <w:t xml:space="preserve">length </w:t>
      </w:r>
      <w:r>
        <w:t xml:space="preserve">needed if laid between the </w:t>
      </w:r>
      <w:r w:rsidR="00BA0702">
        <w:t xml:space="preserve">WOW </w:t>
      </w:r>
      <w:r>
        <w:t>cart and the generator without slack.</w:t>
      </w:r>
    </w:p>
    <w:p w14:paraId="16278084" w14:textId="5F3ECB48" w:rsidR="007B19D3" w:rsidRDefault="007B19D3" w:rsidP="00142053">
      <w:pPr>
        <w:numPr>
          <w:ilvl w:val="0"/>
          <w:numId w:val="1"/>
        </w:numPr>
        <w:jc w:val="both"/>
      </w:pPr>
      <w:r>
        <w:t>Make necessary electrical connections between generator/grid and unit processes desired (Figure 2)</w:t>
      </w:r>
    </w:p>
    <w:p w14:paraId="2B9FA8F6" w14:textId="52303CBE" w:rsidR="00046A43" w:rsidRPr="00BD561F" w:rsidRDefault="0010237B" w:rsidP="00142053">
      <w:pPr>
        <w:numPr>
          <w:ilvl w:val="0"/>
          <w:numId w:val="1"/>
        </w:numPr>
        <w:jc w:val="both"/>
      </w:pPr>
      <w:r>
        <w:rPr>
          <w:noProof/>
        </w:rPr>
        <mc:AlternateContent>
          <mc:Choice Requires="wps">
            <w:drawing>
              <wp:anchor distT="0" distB="0" distL="114300" distR="114300" simplePos="0" relativeHeight="251659776" behindDoc="0" locked="0" layoutInCell="1" allowOverlap="1" wp14:anchorId="28726F39" wp14:editId="448535CD">
                <wp:simplePos x="0" y="0"/>
                <wp:positionH relativeFrom="margin">
                  <wp:align>left</wp:align>
                </wp:positionH>
                <wp:positionV relativeFrom="paragraph">
                  <wp:posOffset>5084445</wp:posOffset>
                </wp:positionV>
                <wp:extent cx="6355715" cy="635"/>
                <wp:effectExtent l="0" t="0" r="6985" b="2540"/>
                <wp:wrapTopAndBottom/>
                <wp:docPr id="11" name="Text Box 11"/>
                <wp:cNvGraphicFramePr/>
                <a:graphic xmlns:a="http://schemas.openxmlformats.org/drawingml/2006/main">
                  <a:graphicData uri="http://schemas.microsoft.com/office/word/2010/wordprocessingShape">
                    <wps:wsp>
                      <wps:cNvSpPr txBox="1"/>
                      <wps:spPr>
                        <a:xfrm>
                          <a:off x="0" y="0"/>
                          <a:ext cx="6355715" cy="635"/>
                        </a:xfrm>
                        <a:prstGeom prst="rect">
                          <a:avLst/>
                        </a:prstGeom>
                        <a:solidFill>
                          <a:prstClr val="white"/>
                        </a:solidFill>
                        <a:ln>
                          <a:noFill/>
                        </a:ln>
                      </wps:spPr>
                      <wps:txbx>
                        <w:txbxContent>
                          <w:p w14:paraId="3155D2A6" w14:textId="18F8FA93" w:rsidR="00A026EB" w:rsidRPr="0010237B" w:rsidRDefault="00A026EB" w:rsidP="0010237B">
                            <w:pPr>
                              <w:pStyle w:val="Caption"/>
                              <w:jc w:val="center"/>
                              <w:rPr>
                                <w:b/>
                                <w:bCs/>
                                <w:noProof/>
                                <w:sz w:val="24"/>
                                <w:szCs w:val="24"/>
                              </w:rPr>
                            </w:pPr>
                            <w:bookmarkStart w:id="64" w:name="_Toc42028175"/>
                            <w:bookmarkStart w:id="65" w:name="_Toc43997524"/>
                            <w:r w:rsidRPr="0010237B">
                              <w:rPr>
                                <w:b/>
                                <w:bCs/>
                                <w:sz w:val="24"/>
                                <w:szCs w:val="24"/>
                              </w:rPr>
                              <w:t xml:space="preserve">Figure </w:t>
                            </w:r>
                            <w:r w:rsidRPr="0010237B">
                              <w:rPr>
                                <w:b/>
                                <w:bCs/>
                                <w:sz w:val="24"/>
                                <w:szCs w:val="24"/>
                              </w:rPr>
                              <w:fldChar w:fldCharType="begin"/>
                            </w:r>
                            <w:r w:rsidRPr="0010237B">
                              <w:rPr>
                                <w:b/>
                                <w:bCs/>
                                <w:sz w:val="24"/>
                                <w:szCs w:val="24"/>
                              </w:rPr>
                              <w:instrText xml:space="preserve"> SEQ Figure \* ARABIC </w:instrText>
                            </w:r>
                            <w:r w:rsidRPr="0010237B">
                              <w:rPr>
                                <w:b/>
                                <w:bCs/>
                                <w:sz w:val="24"/>
                                <w:szCs w:val="24"/>
                              </w:rPr>
                              <w:fldChar w:fldCharType="separate"/>
                            </w:r>
                            <w:r w:rsidR="00E00890">
                              <w:rPr>
                                <w:b/>
                                <w:bCs/>
                                <w:noProof/>
                                <w:sz w:val="24"/>
                                <w:szCs w:val="24"/>
                              </w:rPr>
                              <w:t>2</w:t>
                            </w:r>
                            <w:r w:rsidRPr="0010237B">
                              <w:rPr>
                                <w:b/>
                                <w:bCs/>
                                <w:sz w:val="24"/>
                                <w:szCs w:val="24"/>
                              </w:rPr>
                              <w:fldChar w:fldCharType="end"/>
                            </w:r>
                            <w:r w:rsidRPr="0010237B">
                              <w:rPr>
                                <w:b/>
                                <w:bCs/>
                                <w:sz w:val="24"/>
                                <w:szCs w:val="24"/>
                              </w:rPr>
                              <w:t>. Electrical Configurations</w:t>
                            </w:r>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726F39" id="Text Box 11" o:spid="_x0000_s1027" type="#_x0000_t202" style="position:absolute;left:0;text-align:left;margin-left:0;margin-top:400.35pt;width:500.45pt;height:.05pt;z-index:2516956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" stroked="f">
                <v:textbox style="mso-fit-shape-to-text:t" inset="0,0,0,0">
                  <w:txbxContent>
                    <w:p w14:paraId="3155D2A6" w14:textId="18F8FA93" w:rsidR="00A026EB" w:rsidRPr="0010237B" w:rsidRDefault="00A026EB" w:rsidP="0010237B">
                      <w:pPr>
                        <w:pStyle w:val="Caption"/>
                        <w:jc w:val="center"/>
                        <w:rPr>
                          <w:b/>
                          <w:bCs/>
                          <w:noProof/>
                          <w:sz w:val="24"/>
                          <w:szCs w:val="24"/>
                        </w:rPr>
                      </w:pPr>
                      <w:bookmarkStart w:id="70" w:name="_Toc42028175"/>
                      <w:bookmarkStart w:id="71" w:name="_Toc43997524"/>
                      <w:r w:rsidRPr="0010237B">
                        <w:rPr>
                          <w:b/>
                          <w:bCs/>
                          <w:sz w:val="24"/>
                          <w:szCs w:val="24"/>
                        </w:rPr>
                        <w:t xml:space="preserve">Figure </w:t>
                      </w:r>
                      <w:r w:rsidRPr="0010237B">
                        <w:rPr>
                          <w:b/>
                          <w:bCs/>
                          <w:sz w:val="24"/>
                          <w:szCs w:val="24"/>
                        </w:rPr>
                        <w:fldChar w:fldCharType="begin"/>
                      </w:r>
                      <w:r w:rsidRPr="0010237B">
                        <w:rPr>
                          <w:b/>
                          <w:bCs/>
                          <w:sz w:val="24"/>
                          <w:szCs w:val="24"/>
                        </w:rPr>
                        <w:instrText xml:space="preserve"> SEQ Figure \* ARABIC </w:instrText>
                      </w:r>
                      <w:r w:rsidRPr="0010237B">
                        <w:rPr>
                          <w:b/>
                          <w:bCs/>
                          <w:sz w:val="24"/>
                          <w:szCs w:val="24"/>
                        </w:rPr>
                        <w:fldChar w:fldCharType="separate"/>
                      </w:r>
                      <w:r w:rsidR="00E00890">
                        <w:rPr>
                          <w:b/>
                          <w:bCs/>
                          <w:noProof/>
                          <w:sz w:val="24"/>
                          <w:szCs w:val="24"/>
                        </w:rPr>
                        <w:t>2</w:t>
                      </w:r>
                      <w:r w:rsidRPr="0010237B">
                        <w:rPr>
                          <w:b/>
                          <w:bCs/>
                          <w:sz w:val="24"/>
                          <w:szCs w:val="24"/>
                        </w:rPr>
                        <w:fldChar w:fldCharType="end"/>
                      </w:r>
                      <w:r w:rsidRPr="0010237B">
                        <w:rPr>
                          <w:b/>
                          <w:bCs/>
                          <w:sz w:val="24"/>
                          <w:szCs w:val="24"/>
                        </w:rPr>
                        <w:t>. Electrical Configurations</w:t>
                      </w:r>
                      <w:bookmarkEnd w:id="70"/>
                      <w:bookmarkEnd w:id="71"/>
                    </w:p>
                  </w:txbxContent>
                </v:textbox>
                <w10:wrap type="topAndBottom" anchorx="margin"/>
              </v:shape>
            </w:pict>
          </mc:Fallback>
        </mc:AlternateContent>
      </w:r>
      <w:r w:rsidR="00294FF1">
        <w:t xml:space="preserve">It is recommended </w:t>
      </w:r>
      <w:r w:rsidR="00A231B4">
        <w:t>to</w:t>
      </w:r>
      <w:r w:rsidR="00294FF1">
        <w:t xml:space="preserve"> place the generator between the two bladder tanks with the exhaust facing away from the </w:t>
      </w:r>
      <w:r w:rsidR="00BA0702">
        <w:t xml:space="preserve">WOW </w:t>
      </w:r>
      <w:r w:rsidR="00294FF1">
        <w:t>cart and the bladder tank</w:t>
      </w:r>
      <w:bookmarkStart w:id="66" w:name="_147n2zr" w:colFirst="0" w:colLast="0"/>
      <w:bookmarkStart w:id="67" w:name="_3o7alnk" w:colFirst="0" w:colLast="0"/>
      <w:bookmarkEnd w:id="66"/>
      <w:bookmarkEnd w:id="67"/>
    </w:p>
    <w:p w14:paraId="56C74F03" w14:textId="1710FD5D" w:rsidR="00BD561F" w:rsidRDefault="00BC2321" w:rsidP="00BC2321">
      <w:pPr>
        <w:pStyle w:val="Heading1"/>
        <w:jc w:val="center"/>
        <w:rPr>
          <w:b/>
          <w:bCs/>
          <w:sz w:val="32"/>
          <w:szCs w:val="32"/>
        </w:rPr>
      </w:pPr>
      <w:r>
        <w:rPr>
          <w:b/>
          <w:bCs/>
          <w:noProof/>
          <w:sz w:val="32"/>
          <w:szCs w:val="32"/>
        </w:rPr>
        <w:drawing>
          <wp:inline distT="0" distB="0" distL="0" distR="0" wp14:anchorId="01D495B5" wp14:editId="312F6F54">
            <wp:extent cx="4763549" cy="3873500"/>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775053" cy="3882855"/>
                    </a:xfrm>
                    <a:prstGeom prst="rect">
                      <a:avLst/>
                    </a:prstGeom>
                  </pic:spPr>
                </pic:pic>
              </a:graphicData>
            </a:graphic>
          </wp:inline>
        </w:drawing>
      </w:r>
    </w:p>
    <w:p w14:paraId="462E5302" w14:textId="03923B02" w:rsidR="00BD561F" w:rsidRDefault="00BD561F" w:rsidP="00C46FF1">
      <w:pPr>
        <w:pStyle w:val="Heading1"/>
        <w:rPr>
          <w:b/>
          <w:bCs/>
          <w:sz w:val="32"/>
          <w:szCs w:val="32"/>
        </w:rPr>
      </w:pPr>
    </w:p>
    <w:p w14:paraId="1BEE6FBB" w14:textId="77777777" w:rsidR="00BD561F" w:rsidRPr="00BD561F" w:rsidRDefault="00BD561F" w:rsidP="00BD561F"/>
    <w:p w14:paraId="02633D6A" w14:textId="6AE3F4AC" w:rsidR="007252EF" w:rsidRPr="007252EF" w:rsidRDefault="007252EF" w:rsidP="00C46FF1">
      <w:pPr>
        <w:pStyle w:val="Heading1"/>
        <w:rPr>
          <w:b/>
          <w:bCs/>
          <w:sz w:val="32"/>
          <w:szCs w:val="32"/>
        </w:rPr>
      </w:pPr>
      <w:bookmarkStart w:id="68" w:name="_Toc108603101"/>
      <w:r w:rsidRPr="007252EF">
        <w:rPr>
          <w:b/>
          <w:bCs/>
          <w:sz w:val="32"/>
          <w:szCs w:val="32"/>
        </w:rPr>
        <w:lastRenderedPageBreak/>
        <w:t>Water</w:t>
      </w:r>
      <w:r w:rsidR="00636648">
        <w:rPr>
          <w:b/>
          <w:bCs/>
          <w:sz w:val="32"/>
          <w:szCs w:val="32"/>
        </w:rPr>
        <w:t xml:space="preserve"> </w:t>
      </w:r>
      <w:r w:rsidRPr="007252EF">
        <w:rPr>
          <w:b/>
          <w:bCs/>
          <w:sz w:val="32"/>
          <w:szCs w:val="32"/>
        </w:rPr>
        <w:t>Treatment</w:t>
      </w:r>
      <w:bookmarkEnd w:id="68"/>
    </w:p>
    <w:p w14:paraId="48EEFB29" w14:textId="650816E5" w:rsidR="007252EF" w:rsidRPr="007252EF" w:rsidRDefault="00294FF1" w:rsidP="007252EF">
      <w:pPr>
        <w:pStyle w:val="Heading2"/>
        <w:rPr>
          <w:sz w:val="28"/>
          <w:szCs w:val="28"/>
        </w:rPr>
      </w:pPr>
      <w:bookmarkStart w:id="69" w:name="_Toc108603102"/>
      <w:r w:rsidRPr="001D0815">
        <w:rPr>
          <w:sz w:val="28"/>
          <w:szCs w:val="28"/>
        </w:rPr>
        <w:t>Connecting the Water Source</w:t>
      </w:r>
      <w:bookmarkEnd w:id="69"/>
    </w:p>
    <w:p w14:paraId="2DBC9BC9" w14:textId="387F7B4E" w:rsidR="00C843BB" w:rsidRPr="00971E10" w:rsidRDefault="00294FF1">
      <w:pPr>
        <w:pStyle w:val="Heading3"/>
        <w:ind w:left="720"/>
        <w:rPr>
          <w:color w:val="auto"/>
        </w:rPr>
      </w:pPr>
      <w:bookmarkStart w:id="70" w:name="_23ckvvd" w:colFirst="0" w:colLast="0"/>
      <w:bookmarkStart w:id="71" w:name="_Toc108603103"/>
      <w:bookmarkEnd w:id="70"/>
      <w:r w:rsidRPr="00971E10">
        <w:rPr>
          <w:color w:val="auto"/>
        </w:rPr>
        <w:t>Pressurized water source</w:t>
      </w:r>
      <w:r w:rsidR="005761B9">
        <w:rPr>
          <w:color w:val="auto"/>
        </w:rPr>
        <w:t xml:space="preserve"> from a hose</w:t>
      </w:r>
      <w:r w:rsidRPr="00971E10">
        <w:rPr>
          <w:color w:val="auto"/>
        </w:rPr>
        <w:t>:</w:t>
      </w:r>
      <w:bookmarkEnd w:id="71"/>
      <w:r w:rsidR="001638E9">
        <w:rPr>
          <w:color w:val="auto"/>
        </w:rPr>
        <w:t xml:space="preserve"> </w:t>
      </w:r>
    </w:p>
    <w:p w14:paraId="37B12817" w14:textId="4117491B" w:rsidR="00C843BB" w:rsidRDefault="00294FF1" w:rsidP="00142053">
      <w:pPr>
        <w:numPr>
          <w:ilvl w:val="0"/>
          <w:numId w:val="4"/>
        </w:numPr>
        <w:jc w:val="both"/>
      </w:pPr>
      <w:r>
        <w:t xml:space="preserve">Attach a drinking water safe hose from the access point to the 3/4" Female Camlock to MHT Adapter near the pump at the bottom of the </w:t>
      </w:r>
      <w:r w:rsidR="00BA0702">
        <w:t xml:space="preserve">WOW </w:t>
      </w:r>
      <w:r>
        <w:t xml:space="preserve">cart. </w:t>
      </w:r>
    </w:p>
    <w:p w14:paraId="225BCB6E" w14:textId="77777777" w:rsidR="00C843BB" w:rsidRDefault="00294FF1" w:rsidP="00142053">
      <w:pPr>
        <w:numPr>
          <w:ilvl w:val="0"/>
          <w:numId w:val="4"/>
        </w:numPr>
        <w:jc w:val="both"/>
      </w:pPr>
      <w:r>
        <w:t xml:space="preserve">When ready to start treating water, turn the </w:t>
      </w:r>
      <w:r w:rsidRPr="005761B9">
        <w:t>valve d</w:t>
      </w:r>
      <w:r>
        <w:t>irectly above the adapter near the jet pump to the open position.</w:t>
      </w:r>
    </w:p>
    <w:p w14:paraId="00B6ACEE" w14:textId="2145C92B" w:rsidR="00C843BB" w:rsidRDefault="00294FF1" w:rsidP="00142053">
      <w:pPr>
        <w:numPr>
          <w:ilvl w:val="0"/>
          <w:numId w:val="4"/>
        </w:numPr>
        <w:jc w:val="both"/>
      </w:pPr>
      <w:r>
        <w:t>Make sure the other two valves around the jet pump are turned off.</w:t>
      </w:r>
    </w:p>
    <w:p w14:paraId="0D434466" w14:textId="4A57D928" w:rsidR="005761B9" w:rsidRDefault="005761B9" w:rsidP="00142053">
      <w:pPr>
        <w:numPr>
          <w:ilvl w:val="0"/>
          <w:numId w:val="4"/>
        </w:numPr>
        <w:jc w:val="both"/>
      </w:pPr>
      <w:r>
        <w:t xml:space="preserve">The </w:t>
      </w:r>
      <w:r w:rsidR="00BA0702">
        <w:t xml:space="preserve">WOW </w:t>
      </w:r>
      <w:r>
        <w:t>cart components are rated to withstand normal drinking water distribution system pressures.</w:t>
      </w:r>
    </w:p>
    <w:p w14:paraId="7B14C8DA" w14:textId="77777777" w:rsidR="00C843BB" w:rsidRPr="00971E10" w:rsidRDefault="00294FF1">
      <w:pPr>
        <w:pStyle w:val="Heading3"/>
        <w:ind w:left="720"/>
        <w:rPr>
          <w:color w:val="auto"/>
        </w:rPr>
      </w:pPr>
      <w:bookmarkStart w:id="72" w:name="_ihv636" w:colFirst="0" w:colLast="0"/>
      <w:bookmarkStart w:id="73" w:name="_Toc108603104"/>
      <w:bookmarkEnd w:id="72"/>
      <w:r w:rsidRPr="00971E10">
        <w:rPr>
          <w:color w:val="auto"/>
        </w:rPr>
        <w:t>Unpressurized water source:</w:t>
      </w:r>
      <w:bookmarkEnd w:id="73"/>
    </w:p>
    <w:p w14:paraId="0DDA5B25" w14:textId="77777777" w:rsidR="008E218A" w:rsidRPr="008E218A" w:rsidRDefault="008E218A" w:rsidP="00142053">
      <w:pPr>
        <w:numPr>
          <w:ilvl w:val="0"/>
          <w:numId w:val="6"/>
        </w:numPr>
        <w:spacing w:after="160" w:line="259" w:lineRule="auto"/>
        <w:contextualSpacing/>
        <w:jc w:val="both"/>
        <w:rPr>
          <w:rFonts w:eastAsiaTheme="minorHAnsi"/>
          <w:bCs/>
          <w:lang w:val="en-US"/>
        </w:rPr>
      </w:pPr>
      <w:bookmarkStart w:id="74" w:name="_Hlk38630038"/>
      <w:r w:rsidRPr="008E218A">
        <w:rPr>
          <w:rFonts w:eastAsiaTheme="minorHAnsi"/>
          <w:bCs/>
          <w:lang w:val="en-US"/>
        </w:rPr>
        <w:t>Connect hose # 6 to quick connect (Z) and (Y) (foot valve)</w:t>
      </w:r>
    </w:p>
    <w:bookmarkEnd w:id="74"/>
    <w:p w14:paraId="676A3B58" w14:textId="313D2913" w:rsidR="00C843BB" w:rsidRDefault="00294FF1" w:rsidP="00142053">
      <w:pPr>
        <w:numPr>
          <w:ilvl w:val="0"/>
          <w:numId w:val="6"/>
        </w:numPr>
        <w:jc w:val="both"/>
      </w:pPr>
      <w:r>
        <w:t xml:space="preserve">Ensure that the bottom of the </w:t>
      </w:r>
      <w:r w:rsidR="00BA0702">
        <w:t xml:space="preserve">WOW </w:t>
      </w:r>
      <w:r>
        <w:t>cart is no more than 17 feet higher than the water source. The jet pump can pull water up to 17 feet vertically.</w:t>
      </w:r>
    </w:p>
    <w:p w14:paraId="717396C7" w14:textId="77777777" w:rsidR="00C843BB" w:rsidRDefault="00294FF1" w:rsidP="00142053">
      <w:pPr>
        <w:numPr>
          <w:ilvl w:val="0"/>
          <w:numId w:val="6"/>
        </w:numPr>
        <w:jc w:val="both"/>
      </w:pPr>
      <w:r>
        <w:t>Attach the included suction hose to the jet pump via the check valve.</w:t>
      </w:r>
    </w:p>
    <w:p w14:paraId="7A6C3B23" w14:textId="77777777" w:rsidR="00C843BB" w:rsidRDefault="00294FF1" w:rsidP="00142053">
      <w:pPr>
        <w:numPr>
          <w:ilvl w:val="0"/>
          <w:numId w:val="6"/>
        </w:numPr>
        <w:jc w:val="both"/>
      </w:pPr>
      <w:r>
        <w:t>Attach the foot valve to the open end of the suction hose.</w:t>
      </w:r>
    </w:p>
    <w:p w14:paraId="2525AED1" w14:textId="3F4F670A" w:rsidR="00C843BB" w:rsidRDefault="00294FF1" w:rsidP="00142053">
      <w:pPr>
        <w:numPr>
          <w:ilvl w:val="0"/>
          <w:numId w:val="6"/>
        </w:numPr>
        <w:jc w:val="both"/>
      </w:pPr>
      <w:r>
        <w:t>Drop the foot valve into the water source.</w:t>
      </w:r>
      <w:r w:rsidR="00D57025">
        <w:t xml:space="preserve"> </w:t>
      </w:r>
    </w:p>
    <w:p w14:paraId="31B06091" w14:textId="77777777" w:rsidR="00C843BB" w:rsidRDefault="00294FF1" w:rsidP="00142053">
      <w:pPr>
        <w:numPr>
          <w:ilvl w:val="0"/>
          <w:numId w:val="6"/>
        </w:numPr>
        <w:jc w:val="both"/>
      </w:pPr>
      <w:r>
        <w:t>Turn the valve closest to the pressure gauge on the jet pump to the open position.</w:t>
      </w:r>
    </w:p>
    <w:p w14:paraId="56756FF1" w14:textId="70EA8C2D" w:rsidR="00C843BB" w:rsidRDefault="00000000" w:rsidP="00142053">
      <w:pPr>
        <w:numPr>
          <w:ilvl w:val="0"/>
          <w:numId w:val="6"/>
        </w:numPr>
        <w:jc w:val="both"/>
      </w:pPr>
      <w:r>
        <w:rPr>
          <w:noProof/>
        </w:rPr>
        <w:object w:dxaOrig="1440" w:dyaOrig="1440" w14:anchorId="33A391FB">
          <v:shape id="_x0000_s2059" type="#_x0000_t75" style="position:absolute;left:0;text-align:left;margin-left:-1.85pt;margin-top:24.3pt;width:468.15pt;height:273.3pt;z-index:-251654656;mso-position-horizontal-relative:text;mso-position-vertical-relative:text;mso-width-relative:page;mso-height-relative:page">
            <v:imagedata r:id="rId59" o:title=""/>
            <w10:wrap type="topAndBottom"/>
          </v:shape>
          <o:OLEObject Type="Embed" ProgID="AcroExch.Document.DC" ShapeID="_x0000_s2059" DrawAspect="Content" ObjectID="_1723623870" r:id="rId60"/>
        </w:object>
      </w:r>
      <w:r w:rsidR="0010237B">
        <w:rPr>
          <w:noProof/>
        </w:rPr>
        <mc:AlternateContent>
          <mc:Choice Requires="wps">
            <w:drawing>
              <wp:anchor distT="0" distB="0" distL="114300" distR="114300" simplePos="0" relativeHeight="251660800" behindDoc="0" locked="0" layoutInCell="1" allowOverlap="1" wp14:anchorId="19B2C485" wp14:editId="597D09D6">
                <wp:simplePos x="0" y="0"/>
                <wp:positionH relativeFrom="margin">
                  <wp:align>right</wp:align>
                </wp:positionH>
                <wp:positionV relativeFrom="paragraph">
                  <wp:posOffset>3682365</wp:posOffset>
                </wp:positionV>
                <wp:extent cx="5967095" cy="635"/>
                <wp:effectExtent l="0" t="0" r="0" b="8255"/>
                <wp:wrapTopAndBottom/>
                <wp:docPr id="1" name="Text Box 1"/>
                <wp:cNvGraphicFramePr/>
                <a:graphic xmlns:a="http://schemas.openxmlformats.org/drawingml/2006/main">
                  <a:graphicData uri="http://schemas.microsoft.com/office/word/2010/wordprocessingShape">
                    <wps:wsp>
                      <wps:cNvSpPr txBox="1"/>
                      <wps:spPr>
                        <a:xfrm>
                          <a:off x="0" y="0"/>
                          <a:ext cx="5967095" cy="635"/>
                        </a:xfrm>
                        <a:prstGeom prst="rect">
                          <a:avLst/>
                        </a:prstGeom>
                        <a:solidFill>
                          <a:prstClr val="white"/>
                        </a:solidFill>
                        <a:ln>
                          <a:noFill/>
                        </a:ln>
                      </wps:spPr>
                      <wps:txbx>
                        <w:txbxContent>
                          <w:p w14:paraId="31978190" w14:textId="6F625B92" w:rsidR="00A026EB" w:rsidRPr="0010237B" w:rsidRDefault="00A026EB" w:rsidP="0010237B">
                            <w:pPr>
                              <w:pStyle w:val="Caption"/>
                              <w:jc w:val="center"/>
                              <w:rPr>
                                <w:b/>
                                <w:bCs/>
                                <w:noProof/>
                                <w:sz w:val="24"/>
                                <w:szCs w:val="24"/>
                              </w:rPr>
                            </w:pPr>
                            <w:bookmarkStart w:id="75" w:name="_Toc42028176"/>
                            <w:bookmarkStart w:id="76" w:name="_Toc43997525"/>
                            <w:r w:rsidRPr="0010237B">
                              <w:rPr>
                                <w:b/>
                                <w:bCs/>
                                <w:sz w:val="24"/>
                                <w:szCs w:val="24"/>
                              </w:rPr>
                              <w:t xml:space="preserve">Figure </w:t>
                            </w:r>
                            <w:r w:rsidRPr="0010237B">
                              <w:rPr>
                                <w:b/>
                                <w:bCs/>
                                <w:sz w:val="24"/>
                                <w:szCs w:val="24"/>
                              </w:rPr>
                              <w:fldChar w:fldCharType="begin"/>
                            </w:r>
                            <w:r w:rsidRPr="0010237B">
                              <w:rPr>
                                <w:b/>
                                <w:bCs/>
                                <w:sz w:val="24"/>
                                <w:szCs w:val="24"/>
                              </w:rPr>
                              <w:instrText xml:space="preserve"> SEQ Figure \* ARABIC </w:instrText>
                            </w:r>
                            <w:r w:rsidRPr="0010237B">
                              <w:rPr>
                                <w:b/>
                                <w:bCs/>
                                <w:sz w:val="24"/>
                                <w:szCs w:val="24"/>
                              </w:rPr>
                              <w:fldChar w:fldCharType="separate"/>
                            </w:r>
                            <w:r w:rsidR="00E00890">
                              <w:rPr>
                                <w:b/>
                                <w:bCs/>
                                <w:noProof/>
                                <w:sz w:val="24"/>
                                <w:szCs w:val="24"/>
                              </w:rPr>
                              <w:t>3</w:t>
                            </w:r>
                            <w:r w:rsidRPr="0010237B">
                              <w:rPr>
                                <w:b/>
                                <w:bCs/>
                                <w:sz w:val="24"/>
                                <w:szCs w:val="24"/>
                              </w:rPr>
                              <w:fldChar w:fldCharType="end"/>
                            </w:r>
                            <w:r w:rsidRPr="0010237B">
                              <w:rPr>
                                <w:b/>
                                <w:bCs/>
                                <w:sz w:val="24"/>
                                <w:szCs w:val="24"/>
                              </w:rPr>
                              <w:t>. Water Supply Connections</w:t>
                            </w:r>
                            <w:bookmarkEnd w:id="75"/>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B2C485" id="Text Box 1" o:spid="_x0000_s1028" type="#_x0000_t202" style="position:absolute;left:0;text-align:left;margin-left:418.65pt;margin-top:289.95pt;width:469.85pt;height:.05pt;z-index:2516976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0iGwIAAD8EAAAOAAAAZHJzL2Uyb0RvYy54bWysU8Fu2zAMvQ/YPwi6L05aJFu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" stroked="f">
                <v:textbox style="mso-fit-shape-to-text:t" inset="0,0,0,0">
                  <w:txbxContent>
                    <w:p w14:paraId="31978190" w14:textId="6F625B92" w:rsidR="00A026EB" w:rsidRPr="0010237B" w:rsidRDefault="00A026EB" w:rsidP="0010237B">
                      <w:pPr>
                        <w:pStyle w:val="Caption"/>
                        <w:jc w:val="center"/>
                        <w:rPr>
                          <w:b/>
                          <w:bCs/>
                          <w:noProof/>
                          <w:sz w:val="24"/>
                          <w:szCs w:val="24"/>
                        </w:rPr>
                      </w:pPr>
                      <w:bookmarkStart w:id="83" w:name="_Toc42028176"/>
                      <w:bookmarkStart w:id="84" w:name="_Toc43997525"/>
                      <w:r w:rsidRPr="0010237B">
                        <w:rPr>
                          <w:b/>
                          <w:bCs/>
                          <w:sz w:val="24"/>
                          <w:szCs w:val="24"/>
                        </w:rPr>
                        <w:t xml:space="preserve">Figure </w:t>
                      </w:r>
                      <w:r w:rsidRPr="0010237B">
                        <w:rPr>
                          <w:b/>
                          <w:bCs/>
                          <w:sz w:val="24"/>
                          <w:szCs w:val="24"/>
                        </w:rPr>
                        <w:fldChar w:fldCharType="begin"/>
                      </w:r>
                      <w:r w:rsidRPr="0010237B">
                        <w:rPr>
                          <w:b/>
                          <w:bCs/>
                          <w:sz w:val="24"/>
                          <w:szCs w:val="24"/>
                        </w:rPr>
                        <w:instrText xml:space="preserve"> SEQ Figure \* ARABIC </w:instrText>
                      </w:r>
                      <w:r w:rsidRPr="0010237B">
                        <w:rPr>
                          <w:b/>
                          <w:bCs/>
                          <w:sz w:val="24"/>
                          <w:szCs w:val="24"/>
                        </w:rPr>
                        <w:fldChar w:fldCharType="separate"/>
                      </w:r>
                      <w:r w:rsidR="00E00890">
                        <w:rPr>
                          <w:b/>
                          <w:bCs/>
                          <w:noProof/>
                          <w:sz w:val="24"/>
                          <w:szCs w:val="24"/>
                        </w:rPr>
                        <w:t>3</w:t>
                      </w:r>
                      <w:r w:rsidRPr="0010237B">
                        <w:rPr>
                          <w:b/>
                          <w:bCs/>
                          <w:sz w:val="24"/>
                          <w:szCs w:val="24"/>
                        </w:rPr>
                        <w:fldChar w:fldCharType="end"/>
                      </w:r>
                      <w:r w:rsidRPr="0010237B">
                        <w:rPr>
                          <w:b/>
                          <w:bCs/>
                          <w:sz w:val="24"/>
                          <w:szCs w:val="24"/>
                        </w:rPr>
                        <w:t>. Water Supply Connections</w:t>
                      </w:r>
                      <w:bookmarkEnd w:id="83"/>
                      <w:bookmarkEnd w:id="84"/>
                    </w:p>
                  </w:txbxContent>
                </v:textbox>
                <w10:wrap type="topAndBottom" anchorx="margin"/>
              </v:shape>
            </w:pict>
          </mc:Fallback>
        </mc:AlternateContent>
      </w:r>
      <w:r w:rsidR="00294FF1">
        <w:t>Make sure the other two valves near the pump are turned to the closed position.</w:t>
      </w:r>
    </w:p>
    <w:p w14:paraId="1158BC4C" w14:textId="68EF2A4A" w:rsidR="00BD561F" w:rsidRDefault="00BD561F" w:rsidP="00483754">
      <w:pPr>
        <w:rPr>
          <w:sz w:val="28"/>
          <w:szCs w:val="28"/>
        </w:rPr>
      </w:pPr>
    </w:p>
    <w:p w14:paraId="6A678389" w14:textId="77777777" w:rsidR="00BD561F" w:rsidRDefault="00BD561F" w:rsidP="00483754">
      <w:pPr>
        <w:rPr>
          <w:sz w:val="28"/>
          <w:szCs w:val="28"/>
        </w:rPr>
      </w:pPr>
    </w:p>
    <w:p w14:paraId="2AC74130" w14:textId="0FDAF05B" w:rsidR="00C843BB" w:rsidRDefault="00F773D0" w:rsidP="00483754">
      <w:pPr>
        <w:rPr>
          <w:sz w:val="28"/>
          <w:szCs w:val="28"/>
        </w:rPr>
      </w:pPr>
      <w:r w:rsidRPr="004C27AF">
        <w:rPr>
          <w:sz w:val="28"/>
          <w:szCs w:val="28"/>
        </w:rPr>
        <w:t>Determining the Water Treatment Flow Path</w:t>
      </w:r>
    </w:p>
    <w:p w14:paraId="5D4396DE" w14:textId="77777777" w:rsidR="00BD561F" w:rsidRPr="004C27AF" w:rsidRDefault="00BD561F" w:rsidP="00483754">
      <w:pPr>
        <w:rPr>
          <w:sz w:val="28"/>
          <w:szCs w:val="28"/>
        </w:rPr>
      </w:pPr>
    </w:p>
    <w:p w14:paraId="108A7777" w14:textId="002DB3E5" w:rsidR="00F773D0" w:rsidRDefault="00F773D0" w:rsidP="00142053">
      <w:pPr>
        <w:jc w:val="both"/>
      </w:pPr>
      <w:r>
        <w:t>The water treatment processes selected will depend on whether bacteria, chemicals, dirt, or radi</w:t>
      </w:r>
      <w:r w:rsidR="000C370F">
        <w:t>ological contamination</w:t>
      </w:r>
      <w:r>
        <w:t xml:space="preserve"> need</w:t>
      </w:r>
      <w:r w:rsidR="000C370F">
        <w:t>s</w:t>
      </w:r>
      <w:r>
        <w:t xml:space="preserve"> to be removed from the water</w:t>
      </w:r>
      <w:r w:rsidR="00E75735">
        <w:t xml:space="preserve"> and the desired level </w:t>
      </w:r>
      <w:r w:rsidR="00554E67">
        <w:t>of treatment for the intended use or disposition of the treated water</w:t>
      </w:r>
      <w:r>
        <w:t xml:space="preserve">.  The manifold (water flow) can be configured </w:t>
      </w:r>
      <w:proofErr w:type="gramStart"/>
      <w:r>
        <w:t>in  different</w:t>
      </w:r>
      <w:proofErr w:type="gramEnd"/>
      <w:r>
        <w:t xml:space="preserve"> ways to optimize</w:t>
      </w:r>
      <w:r w:rsidR="00332D80">
        <w:t xml:space="preserve"> the needed</w:t>
      </w:r>
      <w:r>
        <w:t xml:space="preserve"> water treatment.  The schematic </w:t>
      </w:r>
      <w:r w:rsidR="000C370F">
        <w:t xml:space="preserve">(Figure </w:t>
      </w:r>
      <w:r w:rsidR="00483754">
        <w:t>4</w:t>
      </w:r>
      <w:r w:rsidR="000C370F">
        <w:t xml:space="preserve">) </w:t>
      </w:r>
      <w:r>
        <w:t xml:space="preserve">and </w:t>
      </w:r>
      <w:r w:rsidR="008012E9">
        <w:t>Table 1</w:t>
      </w:r>
      <w:r>
        <w:t xml:space="preserve"> below </w:t>
      </w:r>
      <w:r w:rsidR="000C0393">
        <w:t>describe</w:t>
      </w:r>
      <w:r w:rsidR="00332D80">
        <w:t xml:space="preserve"> the full path that will treat the broadest group of contaminants.  </w:t>
      </w:r>
      <w:r w:rsidR="00604E14">
        <w:t xml:space="preserve">A </w:t>
      </w:r>
      <w:r w:rsidR="005A6024">
        <w:t xml:space="preserve">100% removal </w:t>
      </w:r>
      <w:proofErr w:type="gramStart"/>
      <w:r w:rsidR="00881C25">
        <w:t>should</w:t>
      </w:r>
      <w:r w:rsidR="005A6024">
        <w:t xml:space="preserve"> not to</w:t>
      </w:r>
      <w:proofErr w:type="gramEnd"/>
      <w:r w:rsidR="005A6024">
        <w:t xml:space="preserve"> be assumed for any contaminant. </w:t>
      </w:r>
      <w:r w:rsidR="00332D80">
        <w:t>Optional flow paths for specific contaminants are found in Appendix</w:t>
      </w:r>
      <w:r w:rsidR="00483754">
        <w:t xml:space="preserve"> A.</w:t>
      </w:r>
    </w:p>
    <w:p w14:paraId="745B09CB" w14:textId="63939407" w:rsidR="00100ADD" w:rsidRDefault="00100ADD" w:rsidP="00F773D0"/>
    <w:p w14:paraId="2FA2AC55" w14:textId="7C8922E3" w:rsidR="00100ADD" w:rsidRPr="00100ADD" w:rsidRDefault="00100ADD" w:rsidP="006772BE">
      <w:pPr>
        <w:jc w:val="center"/>
        <w:rPr>
          <w:b/>
          <w:bCs/>
          <w:i/>
          <w:iCs/>
        </w:rPr>
      </w:pPr>
      <w:r w:rsidRPr="00100ADD">
        <w:rPr>
          <w:b/>
          <w:bCs/>
          <w:i/>
          <w:iCs/>
        </w:rPr>
        <w:t>For individual flow path options, please refer to Appendix C – Supplemental User’s Guide for Standard Use and Configuration.</w:t>
      </w:r>
    </w:p>
    <w:p w14:paraId="124C6F04" w14:textId="194BB5BC" w:rsidR="00FA6713" w:rsidRDefault="00FA6713" w:rsidP="00F773D0"/>
    <w:p w14:paraId="66F8E3C3" w14:textId="77777777" w:rsidR="004B5228" w:rsidRDefault="004B5228" w:rsidP="00503039">
      <w:pPr>
        <w:pStyle w:val="Caption"/>
        <w:jc w:val="center"/>
        <w:rPr>
          <w:b/>
          <w:bCs/>
          <w:sz w:val="24"/>
          <w:szCs w:val="24"/>
        </w:rPr>
      </w:pPr>
    </w:p>
    <w:p w14:paraId="74E4EEC1" w14:textId="77777777" w:rsidR="0010237B" w:rsidRDefault="00D85F3D" w:rsidP="0010237B">
      <w:pPr>
        <w:pStyle w:val="Caption"/>
        <w:keepNext/>
        <w:ind w:left="-540"/>
        <w:jc w:val="center"/>
      </w:pPr>
      <w:r w:rsidRPr="00E87E2D">
        <w:rPr>
          <w:b/>
          <w:bCs/>
          <w:noProof/>
          <w:sz w:val="24"/>
          <w:szCs w:val="24"/>
        </w:rPr>
        <w:object w:dxaOrig="12240" w:dyaOrig="7920" w14:anchorId="66BF3CCE">
          <v:shape id="_x0000_i1027" type="#_x0000_t75" alt="" style="width:564.9pt;height:365.1pt;mso-width-percent:0;mso-height-percent:0;mso-width-percent:0;mso-height-percent:0" o:ole="">
            <v:imagedata r:id="rId61" o:title=""/>
          </v:shape>
          <o:OLEObject Type="Embed" ProgID="AcroExch.Document.DC" ShapeID="_x0000_i1027" DrawAspect="Content" ObjectID="_1723623865" r:id="rId62"/>
        </w:object>
      </w:r>
    </w:p>
    <w:p w14:paraId="3BA030FE" w14:textId="0C784BF7" w:rsidR="004C27AF" w:rsidRPr="0010237B" w:rsidRDefault="0010237B" w:rsidP="0010237B">
      <w:pPr>
        <w:pStyle w:val="Caption"/>
        <w:jc w:val="center"/>
        <w:rPr>
          <w:b/>
          <w:bCs/>
          <w:sz w:val="24"/>
          <w:szCs w:val="24"/>
        </w:rPr>
      </w:pPr>
      <w:bookmarkStart w:id="77" w:name="_Toc43997526"/>
      <w:r w:rsidRPr="0010237B">
        <w:rPr>
          <w:b/>
          <w:bCs/>
          <w:sz w:val="24"/>
          <w:szCs w:val="24"/>
        </w:rPr>
        <w:t xml:space="preserve">Figure </w:t>
      </w:r>
      <w:r w:rsidRPr="0010237B">
        <w:rPr>
          <w:b/>
          <w:bCs/>
          <w:sz w:val="24"/>
          <w:szCs w:val="24"/>
        </w:rPr>
        <w:fldChar w:fldCharType="begin"/>
      </w:r>
      <w:r w:rsidRPr="0010237B">
        <w:rPr>
          <w:b/>
          <w:bCs/>
          <w:sz w:val="24"/>
          <w:szCs w:val="24"/>
        </w:rPr>
        <w:instrText xml:space="preserve"> SEQ Figure \* ARABIC </w:instrText>
      </w:r>
      <w:r w:rsidRPr="0010237B">
        <w:rPr>
          <w:b/>
          <w:bCs/>
          <w:sz w:val="24"/>
          <w:szCs w:val="24"/>
        </w:rPr>
        <w:fldChar w:fldCharType="separate"/>
      </w:r>
      <w:r w:rsidR="00E00890">
        <w:rPr>
          <w:b/>
          <w:bCs/>
          <w:noProof/>
          <w:sz w:val="24"/>
          <w:szCs w:val="24"/>
        </w:rPr>
        <w:t>4</w:t>
      </w:r>
      <w:r w:rsidRPr="0010237B">
        <w:rPr>
          <w:b/>
          <w:bCs/>
          <w:sz w:val="24"/>
          <w:szCs w:val="24"/>
        </w:rPr>
        <w:fldChar w:fldCharType="end"/>
      </w:r>
      <w:r w:rsidRPr="0010237B">
        <w:rPr>
          <w:b/>
          <w:bCs/>
          <w:sz w:val="24"/>
          <w:szCs w:val="24"/>
        </w:rPr>
        <w:t>. Complete Treated Water Flow Path</w:t>
      </w:r>
      <w:bookmarkEnd w:id="77"/>
    </w:p>
    <w:p w14:paraId="3ACB29B9" w14:textId="1F76D478" w:rsidR="000C370F" w:rsidRDefault="000C370F" w:rsidP="00503039">
      <w:pPr>
        <w:pStyle w:val="Caption"/>
        <w:jc w:val="center"/>
        <w:rPr>
          <w:b/>
          <w:bCs/>
          <w:sz w:val="24"/>
          <w:szCs w:val="24"/>
        </w:rPr>
      </w:pPr>
    </w:p>
    <w:p w14:paraId="5A7CF84B" w14:textId="77777777" w:rsidR="005761B9" w:rsidRDefault="005761B9" w:rsidP="00503039">
      <w:pPr>
        <w:pStyle w:val="Caption"/>
        <w:jc w:val="center"/>
        <w:rPr>
          <w:b/>
          <w:bCs/>
          <w:sz w:val="24"/>
          <w:szCs w:val="24"/>
        </w:rPr>
      </w:pPr>
    </w:p>
    <w:p w14:paraId="027535B7" w14:textId="77777777" w:rsidR="005761B9" w:rsidRDefault="005761B9" w:rsidP="00503039">
      <w:pPr>
        <w:pStyle w:val="Caption"/>
        <w:jc w:val="center"/>
        <w:rPr>
          <w:b/>
          <w:bCs/>
          <w:sz w:val="24"/>
          <w:szCs w:val="24"/>
        </w:rPr>
      </w:pPr>
    </w:p>
    <w:p w14:paraId="7C77A16D" w14:textId="2571B7B1" w:rsidR="00434310" w:rsidRPr="003213C6" w:rsidRDefault="003213C6" w:rsidP="003213C6">
      <w:pPr>
        <w:pStyle w:val="Caption"/>
        <w:jc w:val="center"/>
        <w:rPr>
          <w:b/>
          <w:bCs/>
          <w:sz w:val="22"/>
          <w:szCs w:val="22"/>
          <w:u w:val="single"/>
        </w:rPr>
      </w:pPr>
      <w:bookmarkStart w:id="78" w:name="_Toc43997536"/>
      <w:r w:rsidRPr="003213C6">
        <w:rPr>
          <w:b/>
          <w:bCs/>
          <w:sz w:val="22"/>
          <w:szCs w:val="22"/>
        </w:rPr>
        <w:t xml:space="preserve">Table </w:t>
      </w:r>
      <w:r w:rsidRPr="003213C6">
        <w:rPr>
          <w:b/>
          <w:bCs/>
          <w:sz w:val="22"/>
          <w:szCs w:val="22"/>
        </w:rPr>
        <w:fldChar w:fldCharType="begin"/>
      </w:r>
      <w:r w:rsidRPr="003213C6">
        <w:rPr>
          <w:b/>
          <w:bCs/>
          <w:sz w:val="22"/>
          <w:szCs w:val="22"/>
        </w:rPr>
        <w:instrText xml:space="preserve"> SEQ Table \* ARABIC </w:instrText>
      </w:r>
      <w:r w:rsidRPr="003213C6">
        <w:rPr>
          <w:b/>
          <w:bCs/>
          <w:sz w:val="22"/>
          <w:szCs w:val="22"/>
        </w:rPr>
        <w:fldChar w:fldCharType="separate"/>
      </w:r>
      <w:r w:rsidR="00E00890">
        <w:rPr>
          <w:b/>
          <w:bCs/>
          <w:noProof/>
          <w:sz w:val="22"/>
          <w:szCs w:val="22"/>
        </w:rPr>
        <w:t>2</w:t>
      </w:r>
      <w:r w:rsidRPr="003213C6">
        <w:rPr>
          <w:b/>
          <w:bCs/>
          <w:sz w:val="22"/>
          <w:szCs w:val="22"/>
        </w:rPr>
        <w:fldChar w:fldCharType="end"/>
      </w:r>
      <w:r w:rsidRPr="003213C6">
        <w:rPr>
          <w:b/>
          <w:bCs/>
          <w:sz w:val="22"/>
          <w:szCs w:val="22"/>
        </w:rPr>
        <w:t>. Fully Operational Flow Path</w:t>
      </w:r>
      <w:r w:rsidR="00A41F04" w:rsidRPr="003213C6">
        <w:rPr>
          <w:b/>
          <w:bCs/>
          <w:noProof/>
          <w:sz w:val="22"/>
          <w:szCs w:val="22"/>
        </w:rPr>
        <mc:AlternateContent>
          <mc:Choice Requires="wps">
            <w:drawing>
              <wp:anchor distT="0" distB="0" distL="114300" distR="114300" simplePos="0" relativeHeight="251657728" behindDoc="1" locked="0" layoutInCell="1" allowOverlap="1" wp14:anchorId="515360A6" wp14:editId="4A9D280C">
                <wp:simplePos x="0" y="0"/>
                <wp:positionH relativeFrom="margin">
                  <wp:posOffset>-390525</wp:posOffset>
                </wp:positionH>
                <wp:positionV relativeFrom="paragraph">
                  <wp:posOffset>-285750</wp:posOffset>
                </wp:positionV>
                <wp:extent cx="6810375" cy="767715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6810375" cy="76771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20F040" id="Rectangle: Rounded Corners 14" o:spid="_x0000_s1026" style="position:absolute;margin-left:-30.75pt;margin-top:-22.5pt;width:536.25pt;height:604.5pt;z-index:-251647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" fillcolor="#d9e2f3 [660]" strokecolor="#1f3763 [1604]" strokeweight="1pt">
                <v:stroke joinstyle="miter"/>
                <w10:wrap anchorx="margin"/>
              </v:roundrect>
            </w:pict>
          </mc:Fallback>
        </mc:AlternateContent>
      </w:r>
      <w:bookmarkEnd w:id="78"/>
    </w:p>
    <w:p w14:paraId="77563595" w14:textId="77777777" w:rsidR="00434310" w:rsidRDefault="00434310" w:rsidP="00F773D0">
      <w:pPr>
        <w:rPr>
          <w:b/>
          <w:bCs/>
          <w:u w:val="single"/>
        </w:rPr>
      </w:pPr>
    </w:p>
    <w:p w14:paraId="0887B981" w14:textId="1478BF79" w:rsidR="00FA6713" w:rsidRPr="008C773F" w:rsidRDefault="00FA6713" w:rsidP="00F773D0">
      <w:pPr>
        <w:rPr>
          <w:u w:val="single"/>
        </w:rPr>
      </w:pPr>
      <w:r w:rsidRPr="008C773F">
        <w:rPr>
          <w:u w:val="single"/>
        </w:rPr>
        <w:t>Contaminants to be removed:</w:t>
      </w:r>
    </w:p>
    <w:p w14:paraId="27DA4DF9" w14:textId="77777777" w:rsidR="005A6024" w:rsidRPr="008C773F" w:rsidRDefault="005A6024" w:rsidP="005A6024">
      <w:pPr>
        <w:rPr>
          <w:u w:val="single"/>
        </w:rPr>
      </w:pPr>
    </w:p>
    <w:p w14:paraId="2E51BC1F" w14:textId="31D6C069" w:rsidR="00FA6713" w:rsidRPr="008C773F" w:rsidRDefault="00434310" w:rsidP="005A6024">
      <w:pPr>
        <w:ind w:firstLine="720"/>
      </w:pPr>
      <w:r w:rsidRPr="008C773F">
        <w:t>Bacteria</w:t>
      </w:r>
      <w:r w:rsidR="000C0393" w:rsidRPr="008C773F">
        <w:t>/Virus</w:t>
      </w:r>
      <w:r w:rsidRPr="008C773F">
        <w:t>, Chemicals</w:t>
      </w:r>
      <w:r w:rsidR="00C63FA6" w:rsidRPr="008C773F">
        <w:t>/Radiological</w:t>
      </w:r>
      <w:r w:rsidRPr="008C773F">
        <w:t>, Turbidity(cloudy)</w:t>
      </w:r>
    </w:p>
    <w:p w14:paraId="59F7CCE3" w14:textId="06AECE19" w:rsidR="00434310" w:rsidRPr="001475F5" w:rsidRDefault="00FA6713" w:rsidP="00FA6713">
      <w:pPr>
        <w:spacing w:after="160" w:line="259" w:lineRule="auto"/>
        <w:rPr>
          <w:rFonts w:eastAsiaTheme="minorHAnsi"/>
          <w:u w:val="single"/>
          <w:lang w:val="en-US"/>
        </w:rPr>
      </w:pPr>
      <w:r w:rsidRPr="008C773F">
        <w:rPr>
          <w:rFonts w:eastAsiaTheme="minorHAnsi"/>
          <w:lang w:val="en-US"/>
        </w:rPr>
        <w:tab/>
      </w:r>
      <w:r w:rsidRPr="008C773F">
        <w:rPr>
          <w:rFonts w:eastAsiaTheme="minorHAnsi"/>
          <w:lang w:val="en-US"/>
        </w:rPr>
        <w:tab/>
      </w:r>
      <w:r w:rsidRPr="008C773F">
        <w:rPr>
          <w:rFonts w:eastAsiaTheme="minorHAnsi"/>
          <w:lang w:val="en-US"/>
        </w:rPr>
        <w:tab/>
      </w:r>
      <w:r w:rsidRPr="008C773F">
        <w:rPr>
          <w:rFonts w:eastAsiaTheme="minorHAnsi"/>
          <w:lang w:val="en-US"/>
        </w:rPr>
        <w:tab/>
      </w:r>
      <w:r w:rsidRPr="008C773F">
        <w:rPr>
          <w:rFonts w:eastAsiaTheme="minorHAnsi"/>
          <w:lang w:val="en-US"/>
        </w:rPr>
        <w:tab/>
      </w:r>
      <w:r w:rsidRPr="008C773F">
        <w:rPr>
          <w:rFonts w:eastAsiaTheme="minorHAnsi"/>
          <w:lang w:val="en-US"/>
        </w:rPr>
        <w:tab/>
      </w:r>
      <w:r w:rsidRPr="008C773F">
        <w:rPr>
          <w:rFonts w:eastAsiaTheme="minorHAnsi"/>
          <w:lang w:val="en-US"/>
        </w:rPr>
        <w:tab/>
      </w:r>
      <w:r w:rsidRPr="008C773F">
        <w:rPr>
          <w:rFonts w:eastAsiaTheme="minorHAnsi"/>
          <w:lang w:val="en-US"/>
        </w:rPr>
        <w:tab/>
      </w:r>
      <w:r w:rsidRPr="008C773F">
        <w:rPr>
          <w:rFonts w:eastAsiaTheme="minorHAnsi"/>
          <w:lang w:val="en-US"/>
        </w:rPr>
        <w:tab/>
      </w:r>
      <w:r w:rsidRPr="008C773F">
        <w:rPr>
          <w:rFonts w:eastAsiaTheme="minorHAnsi"/>
          <w:lang w:val="en-US"/>
        </w:rPr>
        <w:tab/>
      </w:r>
      <w:r w:rsidRPr="008C773F">
        <w:rPr>
          <w:rFonts w:eastAsiaTheme="minorHAnsi"/>
          <w:lang w:val="en-US"/>
        </w:rPr>
        <w:tab/>
      </w:r>
      <w:r w:rsidRPr="008C773F">
        <w:rPr>
          <w:rFonts w:eastAsiaTheme="minorHAnsi"/>
          <w:lang w:val="en-US"/>
        </w:rPr>
        <w:tab/>
      </w:r>
      <w:r w:rsidRPr="008C773F">
        <w:rPr>
          <w:rFonts w:eastAsiaTheme="minorHAnsi"/>
          <w:lang w:val="en-US"/>
        </w:rPr>
        <w:tab/>
        <w:t xml:space="preserve">          </w:t>
      </w:r>
      <w:bookmarkStart w:id="79" w:name="_Hlk38629926"/>
      <w:r w:rsidRPr="001475F5">
        <w:rPr>
          <w:rFonts w:eastAsiaTheme="minorHAnsi"/>
          <w:u w:val="single"/>
          <w:lang w:val="en-US"/>
        </w:rPr>
        <w:t>Technologies To Be Used:</w:t>
      </w:r>
    </w:p>
    <w:p w14:paraId="22150280" w14:textId="1EE9815B" w:rsidR="00434310" w:rsidRPr="008C773F" w:rsidRDefault="00FA6713" w:rsidP="005A6024">
      <w:pPr>
        <w:spacing w:line="259" w:lineRule="auto"/>
        <w:ind w:firstLine="720"/>
        <w:rPr>
          <w:rFonts w:eastAsiaTheme="minorHAnsi"/>
          <w:lang w:val="en-US"/>
        </w:rPr>
      </w:pPr>
      <w:r w:rsidRPr="008C773F">
        <w:rPr>
          <w:rFonts w:eastAsiaTheme="minorHAnsi"/>
          <w:lang w:val="en-US"/>
        </w:rPr>
        <w:t>1) 100- and 25-micron Dis</w:t>
      </w:r>
      <w:r w:rsidR="005A6024" w:rsidRPr="008C773F">
        <w:rPr>
          <w:rFonts w:eastAsiaTheme="minorHAnsi"/>
          <w:lang w:val="en-US"/>
        </w:rPr>
        <w:t>c</w:t>
      </w:r>
      <w:r w:rsidRPr="008C773F">
        <w:rPr>
          <w:rFonts w:eastAsiaTheme="minorHAnsi"/>
          <w:lang w:val="en-US"/>
        </w:rPr>
        <w:t xml:space="preserve"> Filters</w:t>
      </w:r>
      <w:r w:rsidR="00434310" w:rsidRPr="008C773F">
        <w:rPr>
          <w:rFonts w:eastAsiaTheme="minorHAnsi"/>
          <w:lang w:val="en-US"/>
        </w:rPr>
        <w:t xml:space="preserve"> (cloudy, dirty water)</w:t>
      </w:r>
    </w:p>
    <w:p w14:paraId="7D1CF696" w14:textId="06CE05A3" w:rsidR="005A6024" w:rsidRPr="008C773F" w:rsidRDefault="00FA6713" w:rsidP="005A6024">
      <w:pPr>
        <w:spacing w:line="259" w:lineRule="auto"/>
        <w:rPr>
          <w:rFonts w:eastAsiaTheme="minorHAnsi"/>
          <w:lang w:val="en-US"/>
        </w:rPr>
      </w:pPr>
      <w:r w:rsidRPr="008C773F">
        <w:rPr>
          <w:rFonts w:eastAsiaTheme="minorHAnsi"/>
          <w:lang w:val="en-US"/>
        </w:rPr>
        <w:tab/>
        <w:t xml:space="preserve">2) </w:t>
      </w:r>
      <w:r w:rsidR="00B163B4" w:rsidRPr="008C773F">
        <w:rPr>
          <w:rFonts w:eastAsiaTheme="minorHAnsi"/>
          <w:lang w:val="en-US"/>
        </w:rPr>
        <w:t xml:space="preserve">Star Canister </w:t>
      </w:r>
      <w:r w:rsidRPr="008C773F">
        <w:rPr>
          <w:rFonts w:eastAsiaTheme="minorHAnsi"/>
          <w:lang w:val="en-US"/>
        </w:rPr>
        <w:t>Carbon Filters</w:t>
      </w:r>
      <w:r w:rsidR="00434310" w:rsidRPr="008C773F">
        <w:rPr>
          <w:rFonts w:eastAsiaTheme="minorHAnsi"/>
          <w:lang w:val="en-US"/>
        </w:rPr>
        <w:t xml:space="preserve"> (chemicals)</w:t>
      </w:r>
      <w:r w:rsidR="00C63FA6" w:rsidRPr="008C773F">
        <w:rPr>
          <w:rFonts w:eastAsiaTheme="minorHAnsi"/>
          <w:lang w:val="en-US"/>
        </w:rPr>
        <w:t xml:space="preserve">/Ion Exchange </w:t>
      </w:r>
      <w:r w:rsidR="000C370F" w:rsidRPr="008C773F">
        <w:rPr>
          <w:rFonts w:eastAsiaTheme="minorHAnsi"/>
          <w:lang w:val="en-US"/>
        </w:rPr>
        <w:t>(r</w:t>
      </w:r>
      <w:r w:rsidR="00C63FA6" w:rsidRPr="008C773F">
        <w:rPr>
          <w:rFonts w:eastAsiaTheme="minorHAnsi"/>
          <w:lang w:val="en-US"/>
        </w:rPr>
        <w:t>adiological</w:t>
      </w:r>
      <w:r w:rsidR="000C370F" w:rsidRPr="008C773F">
        <w:rPr>
          <w:rFonts w:eastAsiaTheme="minorHAnsi"/>
          <w:lang w:val="en-US"/>
        </w:rPr>
        <w:t>)</w:t>
      </w:r>
      <w:r w:rsidRPr="008C773F">
        <w:rPr>
          <w:rFonts w:eastAsiaTheme="minorHAnsi"/>
          <w:lang w:val="en-US"/>
        </w:rPr>
        <w:tab/>
      </w:r>
    </w:p>
    <w:p w14:paraId="6DBF0150" w14:textId="77777777" w:rsidR="007B4CDA" w:rsidRDefault="00FA6713" w:rsidP="005A6024">
      <w:pPr>
        <w:spacing w:line="259" w:lineRule="auto"/>
        <w:ind w:firstLine="720"/>
        <w:rPr>
          <w:rFonts w:eastAsiaTheme="minorHAnsi"/>
          <w:lang w:val="en-US"/>
        </w:rPr>
      </w:pPr>
      <w:r w:rsidRPr="008C773F">
        <w:rPr>
          <w:rFonts w:eastAsiaTheme="minorHAnsi"/>
          <w:lang w:val="en-US"/>
        </w:rPr>
        <w:t>3) UV System</w:t>
      </w:r>
      <w:r w:rsidR="00434310" w:rsidRPr="008C773F">
        <w:rPr>
          <w:rFonts w:eastAsiaTheme="minorHAnsi"/>
          <w:lang w:val="en-US"/>
        </w:rPr>
        <w:t xml:space="preserve"> (step 1 disinfection of bacteria and virus)</w:t>
      </w:r>
      <w:r w:rsidRPr="008C773F">
        <w:rPr>
          <w:rFonts w:eastAsiaTheme="minorHAnsi"/>
          <w:lang w:val="en-US"/>
        </w:rPr>
        <w:tab/>
      </w:r>
    </w:p>
    <w:p w14:paraId="4EC8C2F9" w14:textId="40E343A2" w:rsidR="00FA6713" w:rsidRPr="008C773F" w:rsidRDefault="00FA6713" w:rsidP="005A6024">
      <w:pPr>
        <w:spacing w:line="259" w:lineRule="auto"/>
        <w:ind w:firstLine="720"/>
        <w:rPr>
          <w:rFonts w:eastAsiaTheme="minorHAnsi"/>
          <w:lang w:val="en-US"/>
        </w:rPr>
      </w:pPr>
      <w:r w:rsidRPr="008C773F">
        <w:rPr>
          <w:rFonts w:eastAsiaTheme="minorHAnsi"/>
          <w:lang w:val="en-US"/>
        </w:rPr>
        <w:t xml:space="preserve">4) WaterStep M100 </w:t>
      </w:r>
      <w:proofErr w:type="spellStart"/>
      <w:r w:rsidRPr="008C773F">
        <w:rPr>
          <w:rFonts w:eastAsiaTheme="minorHAnsi"/>
          <w:lang w:val="en-US"/>
        </w:rPr>
        <w:t>ChlorineGenerator</w:t>
      </w:r>
      <w:proofErr w:type="spellEnd"/>
      <w:r w:rsidR="00434310" w:rsidRPr="008C773F">
        <w:rPr>
          <w:rFonts w:eastAsiaTheme="minorHAnsi"/>
          <w:lang w:val="en-US"/>
        </w:rPr>
        <w:t xml:space="preserve"> (final disinfection)</w:t>
      </w:r>
    </w:p>
    <w:p w14:paraId="56A588B4" w14:textId="77777777" w:rsidR="00FA6713" w:rsidRPr="008C773F" w:rsidRDefault="00FA6713" w:rsidP="00FA6713">
      <w:pPr>
        <w:spacing w:after="160" w:line="259" w:lineRule="auto"/>
        <w:ind w:firstLine="720"/>
        <w:rPr>
          <w:rFonts w:eastAsiaTheme="minorHAnsi"/>
          <w:u w:val="thick"/>
          <w:lang w:val="en-US"/>
        </w:rPr>
      </w:pPr>
    </w:p>
    <w:p w14:paraId="212419CA" w14:textId="77777777" w:rsidR="000C370F" w:rsidRPr="008C773F" w:rsidRDefault="000C370F" w:rsidP="00434310">
      <w:pPr>
        <w:spacing w:after="160" w:line="259" w:lineRule="auto"/>
        <w:rPr>
          <w:rFonts w:eastAsiaTheme="minorHAnsi"/>
          <w:u w:val="thick"/>
          <w:lang w:val="en-US"/>
        </w:rPr>
      </w:pPr>
    </w:p>
    <w:p w14:paraId="2EEEE4E4" w14:textId="77777777" w:rsidR="0036242A" w:rsidRDefault="00FA6713" w:rsidP="0036242A">
      <w:pPr>
        <w:spacing w:after="160" w:line="259" w:lineRule="auto"/>
        <w:rPr>
          <w:rFonts w:eastAsiaTheme="minorHAnsi"/>
          <w:u w:val="single"/>
          <w:lang w:val="en-US"/>
        </w:rPr>
      </w:pPr>
      <w:r w:rsidRPr="0036242A">
        <w:rPr>
          <w:rFonts w:eastAsiaTheme="minorHAnsi"/>
          <w:u w:val="single"/>
          <w:lang w:val="en-US"/>
        </w:rPr>
        <w:t>Actual Process Flow</w:t>
      </w:r>
      <w:r w:rsidR="0097544F" w:rsidRPr="0036242A">
        <w:rPr>
          <w:rFonts w:eastAsiaTheme="minorHAnsi"/>
          <w:u w:val="single"/>
          <w:lang w:val="en-US"/>
        </w:rPr>
        <w:t>:</w:t>
      </w:r>
    </w:p>
    <w:p w14:paraId="40E8F7F4" w14:textId="0009C542" w:rsidR="00FA6713" w:rsidRPr="0036242A" w:rsidRDefault="00FA6713" w:rsidP="0036242A">
      <w:pPr>
        <w:spacing w:after="160" w:line="259" w:lineRule="auto"/>
        <w:rPr>
          <w:rFonts w:eastAsiaTheme="minorHAnsi"/>
          <w:u w:val="single"/>
          <w:lang w:val="en-US"/>
        </w:rPr>
      </w:pPr>
      <w:r w:rsidRPr="008C773F">
        <w:rPr>
          <w:rFonts w:eastAsiaTheme="minorHAnsi"/>
          <w:lang w:val="en-US"/>
        </w:rPr>
        <w:t xml:space="preserve">Source water, feed pump, </w:t>
      </w:r>
      <w:r w:rsidR="006772BE">
        <w:rPr>
          <w:rFonts w:eastAsiaTheme="minorHAnsi"/>
          <w:lang w:val="en-US"/>
        </w:rPr>
        <w:t>screen/</w:t>
      </w:r>
      <w:r w:rsidRPr="008C773F">
        <w:rPr>
          <w:rFonts w:eastAsiaTheme="minorHAnsi"/>
          <w:lang w:val="en-US"/>
        </w:rPr>
        <w:t>dis</w:t>
      </w:r>
      <w:r w:rsidR="005A6024" w:rsidRPr="008C773F">
        <w:rPr>
          <w:rFonts w:eastAsiaTheme="minorHAnsi"/>
          <w:lang w:val="en-US"/>
        </w:rPr>
        <w:t>c</w:t>
      </w:r>
      <w:r w:rsidRPr="008C773F">
        <w:rPr>
          <w:rFonts w:eastAsiaTheme="minorHAnsi"/>
          <w:lang w:val="en-US"/>
        </w:rPr>
        <w:t xml:space="preserve"> filters, canister carbon filters, UV system, chlorine generator, bladder tank.</w:t>
      </w:r>
    </w:p>
    <w:p w14:paraId="200466E1" w14:textId="77777777" w:rsidR="000C370F" w:rsidRPr="008C773F" w:rsidRDefault="000C370F" w:rsidP="005A6024">
      <w:pPr>
        <w:spacing w:line="259" w:lineRule="auto"/>
        <w:ind w:right="274"/>
        <w:rPr>
          <w:rFonts w:eastAsiaTheme="minorHAnsi"/>
          <w:u w:val="single"/>
          <w:lang w:val="en-US"/>
        </w:rPr>
      </w:pPr>
      <w:bookmarkStart w:id="80" w:name="_Hlk38629783"/>
      <w:bookmarkEnd w:id="79"/>
    </w:p>
    <w:p w14:paraId="447D15E5" w14:textId="3EB42536" w:rsidR="00FA6713" w:rsidRPr="008C773F" w:rsidRDefault="00FA6713" w:rsidP="005A6024">
      <w:pPr>
        <w:spacing w:line="259" w:lineRule="auto"/>
        <w:ind w:right="274"/>
        <w:rPr>
          <w:rFonts w:eastAsiaTheme="minorHAnsi"/>
          <w:u w:val="single"/>
          <w:lang w:val="en-US"/>
        </w:rPr>
      </w:pPr>
      <w:r w:rsidRPr="008C773F">
        <w:rPr>
          <w:rFonts w:eastAsiaTheme="minorHAnsi"/>
          <w:u w:val="single"/>
          <w:lang w:val="en-US"/>
        </w:rPr>
        <w:t>Setup Procedure</w:t>
      </w:r>
      <w:r w:rsidR="0097544F" w:rsidRPr="008C773F">
        <w:rPr>
          <w:rFonts w:eastAsiaTheme="minorHAnsi"/>
          <w:u w:val="single"/>
          <w:lang w:val="en-US"/>
        </w:rPr>
        <w:t>:</w:t>
      </w:r>
    </w:p>
    <w:p w14:paraId="060EBB6D" w14:textId="77777777" w:rsidR="005A6024" w:rsidRPr="008C773F" w:rsidRDefault="005A6024" w:rsidP="005A6024">
      <w:pPr>
        <w:spacing w:line="259" w:lineRule="auto"/>
        <w:ind w:right="274"/>
        <w:rPr>
          <w:rFonts w:eastAsiaTheme="minorHAnsi"/>
          <w:u w:val="single"/>
          <w:lang w:val="en-US"/>
        </w:rPr>
      </w:pPr>
    </w:p>
    <w:p w14:paraId="0DBDCC42" w14:textId="77777777" w:rsidR="00FA6713" w:rsidRPr="008C773F" w:rsidRDefault="00FA6713" w:rsidP="00FA6713">
      <w:pPr>
        <w:numPr>
          <w:ilvl w:val="0"/>
          <w:numId w:val="9"/>
        </w:numPr>
        <w:spacing w:after="160" w:line="259" w:lineRule="auto"/>
        <w:ind w:left="1080" w:right="274"/>
        <w:contextualSpacing/>
        <w:rPr>
          <w:rFonts w:eastAsiaTheme="minorHAnsi"/>
          <w:lang w:val="en-US"/>
        </w:rPr>
      </w:pPr>
      <w:r w:rsidRPr="008C773F">
        <w:rPr>
          <w:rFonts w:eastAsiaTheme="minorHAnsi"/>
          <w:lang w:val="en-US"/>
        </w:rPr>
        <w:t>Connect hose #1 to quick connect (K) and (P)</w:t>
      </w:r>
    </w:p>
    <w:p w14:paraId="4551C031" w14:textId="77777777" w:rsidR="00FA6713" w:rsidRPr="008C773F" w:rsidRDefault="00FA6713" w:rsidP="00FA6713">
      <w:pPr>
        <w:numPr>
          <w:ilvl w:val="0"/>
          <w:numId w:val="9"/>
        </w:numPr>
        <w:spacing w:after="160" w:line="259" w:lineRule="auto"/>
        <w:ind w:left="1080" w:right="274"/>
        <w:contextualSpacing/>
        <w:rPr>
          <w:rFonts w:eastAsiaTheme="minorHAnsi"/>
          <w:lang w:val="en-US"/>
        </w:rPr>
      </w:pPr>
      <w:r w:rsidRPr="008C773F">
        <w:rPr>
          <w:rFonts w:eastAsiaTheme="minorHAnsi"/>
          <w:lang w:val="en-US"/>
        </w:rPr>
        <w:t>Connect hose #2 to quick connect (F) and (Q)</w:t>
      </w:r>
    </w:p>
    <w:p w14:paraId="6C46E4D3" w14:textId="77777777" w:rsidR="00FA6713" w:rsidRPr="008C773F" w:rsidRDefault="00FA6713" w:rsidP="00FA6713">
      <w:pPr>
        <w:numPr>
          <w:ilvl w:val="0"/>
          <w:numId w:val="9"/>
        </w:numPr>
        <w:spacing w:after="160" w:line="259" w:lineRule="auto"/>
        <w:ind w:left="1080" w:right="274"/>
        <w:contextualSpacing/>
        <w:rPr>
          <w:rFonts w:eastAsiaTheme="minorHAnsi"/>
          <w:lang w:val="en-US"/>
        </w:rPr>
      </w:pPr>
      <w:r w:rsidRPr="008C773F">
        <w:rPr>
          <w:rFonts w:eastAsiaTheme="minorHAnsi"/>
          <w:lang w:val="en-US"/>
        </w:rPr>
        <w:t>Connect hose #3 to quick connect (B) and (R)</w:t>
      </w:r>
    </w:p>
    <w:p w14:paraId="76C5685D" w14:textId="77777777" w:rsidR="00FA6713" w:rsidRPr="008C773F" w:rsidRDefault="00FA6713" w:rsidP="00FA6713">
      <w:pPr>
        <w:numPr>
          <w:ilvl w:val="0"/>
          <w:numId w:val="9"/>
        </w:numPr>
        <w:spacing w:after="160" w:line="259" w:lineRule="auto"/>
        <w:ind w:left="1080" w:right="274"/>
        <w:contextualSpacing/>
        <w:rPr>
          <w:rFonts w:eastAsiaTheme="minorHAnsi"/>
          <w:lang w:val="en-US"/>
        </w:rPr>
      </w:pPr>
      <w:r w:rsidRPr="008C773F">
        <w:rPr>
          <w:rFonts w:eastAsiaTheme="minorHAnsi"/>
          <w:lang w:val="en-US"/>
        </w:rPr>
        <w:t>Connect hose #4 to quick connect (S) and (T)</w:t>
      </w:r>
    </w:p>
    <w:p w14:paraId="0E419F6A" w14:textId="77777777" w:rsidR="00FA6713" w:rsidRPr="008C773F" w:rsidRDefault="00FA6713" w:rsidP="00FA6713">
      <w:pPr>
        <w:numPr>
          <w:ilvl w:val="0"/>
          <w:numId w:val="9"/>
        </w:numPr>
        <w:spacing w:after="160" w:line="259" w:lineRule="auto"/>
        <w:ind w:left="1080" w:right="274"/>
        <w:contextualSpacing/>
        <w:rPr>
          <w:rFonts w:eastAsiaTheme="minorHAnsi"/>
          <w:lang w:val="en-US"/>
        </w:rPr>
      </w:pPr>
      <w:r w:rsidRPr="008C773F">
        <w:rPr>
          <w:rFonts w:eastAsiaTheme="minorHAnsi"/>
          <w:lang w:val="en-US"/>
        </w:rPr>
        <w:t>Connect hose #5 to quick connect (U) and (I)</w:t>
      </w:r>
    </w:p>
    <w:p w14:paraId="068D6114" w14:textId="247076E3" w:rsidR="00FA6713" w:rsidRPr="008C773F" w:rsidRDefault="00FA6713" w:rsidP="00FA6713">
      <w:pPr>
        <w:numPr>
          <w:ilvl w:val="0"/>
          <w:numId w:val="9"/>
        </w:numPr>
        <w:spacing w:after="160" w:line="259" w:lineRule="auto"/>
        <w:ind w:left="1080" w:right="274"/>
        <w:contextualSpacing/>
        <w:rPr>
          <w:rFonts w:eastAsiaTheme="minorHAnsi"/>
          <w:lang w:val="en-US"/>
        </w:rPr>
      </w:pPr>
      <w:r w:rsidRPr="008C773F">
        <w:rPr>
          <w:rFonts w:eastAsiaTheme="minorHAnsi"/>
          <w:lang w:val="en-US"/>
        </w:rPr>
        <w:t>Close valves:  V0, V2, V3, V4, V5, V7, V8, V9, V10, V11, V13, V15, V16, V17, V18, V19, V21</w:t>
      </w:r>
    </w:p>
    <w:p w14:paraId="7F4D8382" w14:textId="098DB4D1" w:rsidR="00FA6713" w:rsidRPr="008C773F" w:rsidRDefault="00FA6713" w:rsidP="005A6024">
      <w:pPr>
        <w:ind w:firstLine="720"/>
      </w:pPr>
      <w:r w:rsidRPr="008C773F">
        <w:rPr>
          <w:rFonts w:eastAsiaTheme="minorHAnsi"/>
          <w:lang w:val="en-US"/>
        </w:rPr>
        <w:t xml:space="preserve">7) </w:t>
      </w:r>
      <w:r w:rsidR="005A6024" w:rsidRPr="008C773F">
        <w:rPr>
          <w:rFonts w:eastAsiaTheme="minorHAnsi"/>
          <w:lang w:val="en-US"/>
        </w:rPr>
        <w:t xml:space="preserve"> </w:t>
      </w:r>
      <w:r w:rsidRPr="008C773F">
        <w:rPr>
          <w:rFonts w:eastAsiaTheme="minorHAnsi"/>
          <w:lang w:val="en-US"/>
        </w:rPr>
        <w:t>Open valves:   V1, V6, V12, V14, V20, V22</w:t>
      </w:r>
    </w:p>
    <w:p w14:paraId="391C85CF" w14:textId="77777777" w:rsidR="00C843BB" w:rsidRDefault="00C843BB"/>
    <w:p w14:paraId="7098DFB6" w14:textId="3678429C" w:rsidR="00C843BB" w:rsidRDefault="00294FF1">
      <w:pPr>
        <w:numPr>
          <w:ilvl w:val="0"/>
          <w:numId w:val="7"/>
        </w:numPr>
      </w:pPr>
      <w:r>
        <w:t xml:space="preserve">Turn the correct valves to the open position so </w:t>
      </w:r>
      <w:r w:rsidR="009E33FD">
        <w:t xml:space="preserve">the </w:t>
      </w:r>
      <w:r>
        <w:t>water follows</w:t>
      </w:r>
      <w:r w:rsidR="000C370F">
        <w:t xml:space="preserve"> in</w:t>
      </w:r>
      <w:r>
        <w:t xml:space="preserve"> the desired flow path</w:t>
      </w:r>
      <w:r w:rsidR="009E33FD">
        <w:t xml:space="preserve"> direction</w:t>
      </w:r>
      <w:r>
        <w:t xml:space="preserve">. See the manifold schematic </w:t>
      </w:r>
      <w:r w:rsidR="000C370F">
        <w:t xml:space="preserve">(Figure </w:t>
      </w:r>
      <w:r w:rsidR="009E33FD">
        <w:t>2</w:t>
      </w:r>
      <w:r w:rsidR="000C370F">
        <w:t>)</w:t>
      </w:r>
      <w:r>
        <w:t xml:space="preserve"> determine what valves need to be </w:t>
      </w:r>
      <w:r w:rsidR="000C370F">
        <w:t>opened</w:t>
      </w:r>
      <w:r>
        <w:t xml:space="preserve"> and where bypass hoses need to be connected for this setup.</w:t>
      </w:r>
    </w:p>
    <w:p w14:paraId="7F3F7235" w14:textId="410E2246" w:rsidR="00A41F04" w:rsidRDefault="00294FF1" w:rsidP="00A41F04">
      <w:pPr>
        <w:numPr>
          <w:ilvl w:val="0"/>
          <w:numId w:val="7"/>
        </w:numPr>
      </w:pPr>
      <w:r>
        <w:t xml:space="preserve">Before running water through the </w:t>
      </w:r>
      <w:r w:rsidR="00BA0702">
        <w:t xml:space="preserve">WOW </w:t>
      </w:r>
      <w:r>
        <w:t>cart, follow the flow path to ensure only the desired valves are open so that backflow through the system does not occur.</w:t>
      </w:r>
      <w:bookmarkStart w:id="81" w:name="_1hmsyys" w:colFirst="0" w:colLast="0"/>
      <w:bookmarkEnd w:id="80"/>
      <w:bookmarkEnd w:id="81"/>
    </w:p>
    <w:p w14:paraId="30E3F1D3" w14:textId="2A60F6D8" w:rsidR="00971047" w:rsidRDefault="00971047" w:rsidP="00A41F04">
      <w:pPr>
        <w:pStyle w:val="Heading2"/>
      </w:pPr>
      <w:r>
        <w:t xml:space="preserve">  </w:t>
      </w:r>
    </w:p>
    <w:p w14:paraId="64EA86A5" w14:textId="143C6167" w:rsidR="001C4934" w:rsidRDefault="001C4934" w:rsidP="001C4934"/>
    <w:p w14:paraId="6B7170C0" w14:textId="77777777" w:rsidR="001C4934" w:rsidRPr="001C4934" w:rsidRDefault="001C4934" w:rsidP="001C4934"/>
    <w:p w14:paraId="0CBCC8CA" w14:textId="3FF18E11" w:rsidR="00A41F04" w:rsidRPr="00A41F04" w:rsidRDefault="00A41F04" w:rsidP="00A41F04">
      <w:pPr>
        <w:pStyle w:val="Heading2"/>
      </w:pPr>
      <w:bookmarkStart w:id="82" w:name="_Toc108603105"/>
      <w:r>
        <w:t>F</w:t>
      </w:r>
      <w:r w:rsidR="00C31F89">
        <w:t>illing Bladder Tanks with Treated Water</w:t>
      </w:r>
      <w:bookmarkEnd w:id="82"/>
    </w:p>
    <w:p w14:paraId="71D3957E" w14:textId="77777777" w:rsidR="00C843BB" w:rsidRDefault="00294FF1" w:rsidP="00E1741F">
      <w:pPr>
        <w:numPr>
          <w:ilvl w:val="0"/>
          <w:numId w:val="2"/>
        </w:numPr>
        <w:jc w:val="both"/>
      </w:pPr>
      <w:r>
        <w:t xml:space="preserve">From the output point on the manifold, use the 1" Female Camlock to MHT Adapter to attach a drinking water safe hose and run it into the top opening of the bladder tank. </w:t>
      </w:r>
    </w:p>
    <w:p w14:paraId="5D1AE647" w14:textId="77777777" w:rsidR="00C843BB" w:rsidRDefault="00294FF1" w:rsidP="00E1741F">
      <w:pPr>
        <w:numPr>
          <w:ilvl w:val="0"/>
          <w:numId w:val="2"/>
        </w:numPr>
        <w:jc w:val="both"/>
      </w:pPr>
      <w:r>
        <w:t xml:space="preserve">Begin filling the bladder tank. </w:t>
      </w:r>
    </w:p>
    <w:p w14:paraId="6C011406" w14:textId="518140E4" w:rsidR="00C843BB" w:rsidRPr="001C4934" w:rsidRDefault="00294FF1" w:rsidP="00E1741F">
      <w:pPr>
        <w:numPr>
          <w:ilvl w:val="0"/>
          <w:numId w:val="2"/>
        </w:numPr>
        <w:jc w:val="both"/>
      </w:pPr>
      <w:bookmarkStart w:id="83" w:name="_41mghml" w:colFirst="0" w:colLast="0"/>
      <w:bookmarkEnd w:id="83"/>
      <w:r w:rsidRPr="001C4934">
        <w:t xml:space="preserve">While the tank is filling, continuously monitor the chlorine </w:t>
      </w:r>
      <w:r w:rsidR="001C4934">
        <w:t xml:space="preserve">residual </w:t>
      </w:r>
      <w:r w:rsidRPr="001C4934">
        <w:t xml:space="preserve">level through the full port ball valve on the manifold and keep </w:t>
      </w:r>
      <w:r w:rsidR="00791628" w:rsidRPr="001C4934">
        <w:t xml:space="preserve">it </w:t>
      </w:r>
      <w:r w:rsidRPr="001C4934">
        <w:t>around</w:t>
      </w:r>
      <w:r w:rsidR="001C4934">
        <w:t xml:space="preserve"> the</w:t>
      </w:r>
      <w:r w:rsidRPr="001C4934">
        <w:t xml:space="preserve"> </w:t>
      </w:r>
      <w:r w:rsidR="00A94C9B" w:rsidRPr="001C4934">
        <w:t>desired level</w:t>
      </w:r>
      <w:r w:rsidRPr="001C4934">
        <w:t xml:space="preserve">. To control the flow of chlorine gas into the water, </w:t>
      </w:r>
      <w:r w:rsidR="001C4934">
        <w:t xml:space="preserve">the M-100 can be generally controlled with a valve on the </w:t>
      </w:r>
      <w:r w:rsidRPr="001C4934">
        <w:t>small chlorine hose on the M</w:t>
      </w:r>
      <w:r w:rsidR="001C4934">
        <w:t>-</w:t>
      </w:r>
      <w:r w:rsidRPr="001C4934">
        <w:t>100’s venturi as needed</w:t>
      </w:r>
      <w:r w:rsidR="001C4934">
        <w:t>.  P</w:t>
      </w:r>
      <w:r w:rsidR="00F51075" w:rsidRPr="001C4934">
        <w:t xml:space="preserve">ower </w:t>
      </w:r>
      <w:r w:rsidR="001C4934">
        <w:t>to the</w:t>
      </w:r>
      <w:r w:rsidR="00F51075" w:rsidRPr="001C4934">
        <w:t xml:space="preserve"> M-100 Chlorine Generator</w:t>
      </w:r>
      <w:r w:rsidR="001C4934">
        <w:t xml:space="preserve"> can be disconnected if chlorine generation is not desired.</w:t>
      </w:r>
    </w:p>
    <w:p w14:paraId="006A090B" w14:textId="77777777" w:rsidR="00C843BB" w:rsidRDefault="00294FF1" w:rsidP="00E1741F">
      <w:pPr>
        <w:numPr>
          <w:ilvl w:val="0"/>
          <w:numId w:val="2"/>
        </w:numPr>
        <w:jc w:val="both"/>
      </w:pPr>
      <w:r w:rsidRPr="001C4934">
        <w:t>Once the desired quantity of water is in the tank, turn the pump off using the switch in</w:t>
      </w:r>
      <w:r>
        <w:t xml:space="preserve"> Outlet Box A (if using an unpressurized source) or turn off the pressurized source at the access point. </w:t>
      </w:r>
    </w:p>
    <w:p w14:paraId="7EE99CF8" w14:textId="77777777" w:rsidR="00C843BB" w:rsidRDefault="00294FF1" w:rsidP="00E1741F">
      <w:pPr>
        <w:numPr>
          <w:ilvl w:val="0"/>
          <w:numId w:val="2"/>
        </w:numPr>
        <w:jc w:val="both"/>
      </w:pPr>
      <w:r>
        <w:t>Let the water sit and have a contact time of one hour. The suction hose and drinking water safe hose can be disconnected from the pump and stowed for easy access at this time.</w:t>
      </w:r>
    </w:p>
    <w:p w14:paraId="6337DC37" w14:textId="77777777" w:rsidR="00C843BB" w:rsidRDefault="00C843BB"/>
    <w:p w14:paraId="70E7C0FA" w14:textId="5208CB26" w:rsidR="007B4CDA" w:rsidRPr="007B4CDA" w:rsidRDefault="007B4CDA" w:rsidP="007B4CDA">
      <w:pPr>
        <w:pStyle w:val="Heading1"/>
        <w:jc w:val="center"/>
        <w:rPr>
          <w:b/>
          <w:bCs/>
          <w:sz w:val="32"/>
          <w:szCs w:val="32"/>
        </w:rPr>
      </w:pPr>
      <w:bookmarkStart w:id="84" w:name="_2grqrue" w:colFirst="0" w:colLast="0"/>
      <w:bookmarkStart w:id="85" w:name="_Toc108603106"/>
      <w:bookmarkStart w:id="86" w:name="_Hlk41466090"/>
      <w:bookmarkEnd w:id="84"/>
      <w:r w:rsidRPr="007B4CDA">
        <w:rPr>
          <w:b/>
          <w:bCs/>
          <w:sz w:val="32"/>
          <w:szCs w:val="32"/>
        </w:rPr>
        <w:t xml:space="preserve">Recirculation </w:t>
      </w:r>
      <w:r w:rsidR="008B0760">
        <w:rPr>
          <w:b/>
          <w:bCs/>
          <w:sz w:val="32"/>
          <w:szCs w:val="32"/>
        </w:rPr>
        <w:t xml:space="preserve">of Treated </w:t>
      </w:r>
      <w:r w:rsidRPr="007B4CDA">
        <w:rPr>
          <w:b/>
          <w:bCs/>
          <w:sz w:val="32"/>
          <w:szCs w:val="32"/>
        </w:rPr>
        <w:t>Water</w:t>
      </w:r>
      <w:bookmarkEnd w:id="85"/>
    </w:p>
    <w:p w14:paraId="756FD934" w14:textId="1F6FFC70" w:rsidR="007B4CDA" w:rsidRDefault="007B4CDA" w:rsidP="00E1741F">
      <w:pPr>
        <w:jc w:val="both"/>
      </w:pPr>
      <w:r w:rsidRPr="007B4CDA">
        <w:t xml:space="preserve">There are two scenarios when recirculation through the WOW cart </w:t>
      </w:r>
      <w:r w:rsidR="008B0760">
        <w:t>could</w:t>
      </w:r>
      <w:r w:rsidRPr="007B4CDA">
        <w:t xml:space="preserve"> be required. These are to </w:t>
      </w:r>
      <w:r w:rsidR="008B0760">
        <w:t xml:space="preserve">1) </w:t>
      </w:r>
      <w:r w:rsidRPr="007B4CDA">
        <w:t xml:space="preserve">further treat exceptionally dirty water and to </w:t>
      </w:r>
      <w:r w:rsidR="008B0760">
        <w:t xml:space="preserve">2) </w:t>
      </w:r>
      <w:r w:rsidRPr="007B4CDA">
        <w:t xml:space="preserve">polish </w:t>
      </w:r>
      <w:r w:rsidR="008B0760">
        <w:t xml:space="preserve">(reduce excess chlorine residual) </w:t>
      </w:r>
      <w:r w:rsidRPr="007B4CDA">
        <w:t>water</w:t>
      </w:r>
      <w:r w:rsidR="008B0760">
        <w:t xml:space="preserve"> to improve the taste and odor for drinking</w:t>
      </w:r>
      <w:r w:rsidRPr="007B4CDA">
        <w:t xml:space="preserve">. If particularly difficult to disinfect contaminants are present or if concentrations are excessively high, additional passes of the treated water from the bladder tank </w:t>
      </w:r>
      <w:r w:rsidR="008B0760">
        <w:t xml:space="preserve">through the disinfection processed </w:t>
      </w:r>
      <w:r w:rsidRPr="007B4CDA">
        <w:t xml:space="preserve">to the WOW Cart can be made to treat the water to the desired level. If water is going to be used for cooking or drinking, it is recommended that the water be polished </w:t>
      </w:r>
      <w:r w:rsidR="008B0760">
        <w:t xml:space="preserve">via filtration </w:t>
      </w:r>
      <w:r w:rsidR="001062A9">
        <w:t xml:space="preserve">(typically GAC) </w:t>
      </w:r>
      <w:r w:rsidRPr="007B4CDA">
        <w:t xml:space="preserve">to remove unwanted tastes and odors </w:t>
      </w:r>
      <w:r w:rsidR="008B0760">
        <w:t xml:space="preserve">from the </w:t>
      </w:r>
      <w:r w:rsidRPr="007B4CDA">
        <w:t xml:space="preserve">chlorine residual. </w:t>
      </w:r>
    </w:p>
    <w:p w14:paraId="290EE3F2" w14:textId="77777777" w:rsidR="00D26F6E" w:rsidRPr="007B4CDA" w:rsidRDefault="00D26F6E" w:rsidP="00E1741F">
      <w:pPr>
        <w:jc w:val="both"/>
      </w:pPr>
    </w:p>
    <w:p w14:paraId="3FF73473" w14:textId="1A95FE29" w:rsidR="00D26F6E" w:rsidRDefault="007B4CDA" w:rsidP="00E1741F">
      <w:pPr>
        <w:jc w:val="both"/>
        <w:rPr>
          <w:bCs/>
          <w:u w:val="thick"/>
        </w:rPr>
      </w:pPr>
      <w:r w:rsidRPr="007B4CDA">
        <w:t xml:space="preserve">To recirculate water for the purpose of polishing it, </w:t>
      </w:r>
      <w:r w:rsidR="0050296B">
        <w:t xml:space="preserve">refer to Figure 5 and </w:t>
      </w:r>
      <w:r w:rsidRPr="007B4CDA">
        <w:t xml:space="preserve">follow the steps listed below. </w:t>
      </w:r>
    </w:p>
    <w:p w14:paraId="45BEE475" w14:textId="52CDDC33" w:rsidR="00446A3E" w:rsidRPr="00446A3E" w:rsidRDefault="00446A3E" w:rsidP="00446A3E">
      <w:pPr>
        <w:pStyle w:val="Heading2"/>
        <w:rPr>
          <w:sz w:val="28"/>
          <w:szCs w:val="28"/>
        </w:rPr>
      </w:pPr>
      <w:bookmarkStart w:id="87" w:name="_Toc108603107"/>
      <w:r>
        <w:rPr>
          <w:sz w:val="28"/>
          <w:szCs w:val="28"/>
        </w:rPr>
        <w:t xml:space="preserve">Polishing </w:t>
      </w:r>
      <w:r w:rsidR="007B4CDA" w:rsidRPr="00446A3E">
        <w:rPr>
          <w:sz w:val="28"/>
          <w:szCs w:val="28"/>
        </w:rPr>
        <w:t>Set</w:t>
      </w:r>
      <w:r>
        <w:rPr>
          <w:sz w:val="28"/>
          <w:szCs w:val="28"/>
        </w:rPr>
        <w:t>-</w:t>
      </w:r>
      <w:r w:rsidR="007B4CDA" w:rsidRPr="00446A3E">
        <w:rPr>
          <w:sz w:val="28"/>
          <w:szCs w:val="28"/>
        </w:rPr>
        <w:t>up Procedure</w:t>
      </w:r>
      <w:bookmarkEnd w:id="87"/>
    </w:p>
    <w:p w14:paraId="2710AF52"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Turn off the jet pump via the switch in outlet box A</w:t>
      </w:r>
    </w:p>
    <w:p w14:paraId="46229C67"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Remove the foot valve from the suction hose and connect it to the ¾” female to 1” male camlock adapter.</w:t>
      </w:r>
    </w:p>
    <w:p w14:paraId="38D6FD6D"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Connect the adapter end of the hose to quick connect (Z) (single hole manifold).</w:t>
      </w:r>
    </w:p>
    <w:p w14:paraId="2AC5088E"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Connect the loose end of the suction hose to the jet pump at the check valve.</w:t>
      </w:r>
    </w:p>
    <w:p w14:paraId="63E5EDC6"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Connect hose #1 to quick connect (J) and the inlet side of the canister</w:t>
      </w:r>
    </w:p>
    <w:p w14:paraId="06DFBBFF"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Connect hose #6 to the outlet side of the canister and quick connect (K)</w:t>
      </w:r>
    </w:p>
    <w:p w14:paraId="503BCACD"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 xml:space="preserve">Connect the ¾” female to MHT adapter to quick connect (W) </w:t>
      </w:r>
    </w:p>
    <w:p w14:paraId="20DFF7E9"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Connect the drinking water safe hose to the adapter.</w:t>
      </w:r>
    </w:p>
    <w:p w14:paraId="4B366C87"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lastRenderedPageBreak/>
        <w:t>Connect the other end of the hose to the desired distribution point or points.</w:t>
      </w:r>
    </w:p>
    <w:p w14:paraId="01EE4A71"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Close Valves: V7, V8, V9, V19, V20, V21</w:t>
      </w:r>
    </w:p>
    <w:p w14:paraId="2DAA8AE6"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Open Valves: V6, V10, V16, V14, V22</w:t>
      </w:r>
    </w:p>
    <w:p w14:paraId="029F55BB" w14:textId="77777777" w:rsidR="007B4CDA" w:rsidRPr="007B4CDA" w:rsidRDefault="007B4CDA" w:rsidP="00E1741F">
      <w:pPr>
        <w:pStyle w:val="ListParagraph"/>
        <w:numPr>
          <w:ilvl w:val="0"/>
          <w:numId w:val="10"/>
        </w:numPr>
        <w:ind w:left="720"/>
        <w:jc w:val="both"/>
        <w:rPr>
          <w:rFonts w:ascii="Arial" w:hAnsi="Arial" w:cs="Arial"/>
          <w:bCs/>
        </w:rPr>
      </w:pPr>
      <w:r w:rsidRPr="007B4CDA">
        <w:rPr>
          <w:rFonts w:ascii="Arial" w:hAnsi="Arial" w:cs="Arial"/>
          <w:bCs/>
        </w:rPr>
        <w:t>Turn the jet pump back on.</w:t>
      </w:r>
    </w:p>
    <w:p w14:paraId="5D2F6091" w14:textId="77777777" w:rsidR="0010237B" w:rsidRDefault="00D85F3D" w:rsidP="0010237B">
      <w:pPr>
        <w:keepNext/>
      </w:pPr>
      <w:r>
        <w:rPr>
          <w:noProof/>
        </w:rPr>
        <w:object w:dxaOrig="18361" w:dyaOrig="11880" w14:anchorId="5399273D">
          <v:shape id="_x0000_i1028" type="#_x0000_t75" style="width:496.65pt;height:323.75pt" o:ole="">
            <v:imagedata r:id="rId63" o:title=""/>
          </v:shape>
          <o:OLEObject Type="Embed" ProgID="AcroExch.Document.DC" ShapeID="_x0000_i1028" DrawAspect="Content" ObjectID="_1723623866" r:id="rId64"/>
        </w:object>
      </w:r>
    </w:p>
    <w:p w14:paraId="58986DD1" w14:textId="44BEF080" w:rsidR="00D26F6E" w:rsidRPr="0010237B" w:rsidRDefault="0010237B" w:rsidP="0010237B">
      <w:pPr>
        <w:pStyle w:val="Caption"/>
        <w:jc w:val="center"/>
        <w:rPr>
          <w:b/>
          <w:bCs/>
          <w:sz w:val="24"/>
          <w:szCs w:val="24"/>
        </w:rPr>
      </w:pPr>
      <w:bookmarkStart w:id="88" w:name="_Toc43997527"/>
      <w:r w:rsidRPr="0010237B">
        <w:rPr>
          <w:b/>
          <w:bCs/>
          <w:sz w:val="24"/>
          <w:szCs w:val="24"/>
        </w:rPr>
        <w:t xml:space="preserve">Figure </w:t>
      </w:r>
      <w:r w:rsidRPr="0010237B">
        <w:rPr>
          <w:b/>
          <w:bCs/>
          <w:sz w:val="24"/>
          <w:szCs w:val="24"/>
        </w:rPr>
        <w:fldChar w:fldCharType="begin"/>
      </w:r>
      <w:r w:rsidRPr="0010237B">
        <w:rPr>
          <w:b/>
          <w:bCs/>
          <w:sz w:val="24"/>
          <w:szCs w:val="24"/>
        </w:rPr>
        <w:instrText xml:space="preserve"> SEQ Figure \* ARABIC </w:instrText>
      </w:r>
      <w:r w:rsidRPr="0010237B">
        <w:rPr>
          <w:b/>
          <w:bCs/>
          <w:sz w:val="24"/>
          <w:szCs w:val="24"/>
        </w:rPr>
        <w:fldChar w:fldCharType="separate"/>
      </w:r>
      <w:r w:rsidR="00E00890">
        <w:rPr>
          <w:b/>
          <w:bCs/>
          <w:noProof/>
          <w:sz w:val="24"/>
          <w:szCs w:val="24"/>
        </w:rPr>
        <w:t>5</w:t>
      </w:r>
      <w:r w:rsidRPr="0010237B">
        <w:rPr>
          <w:b/>
          <w:bCs/>
          <w:sz w:val="24"/>
          <w:szCs w:val="24"/>
        </w:rPr>
        <w:fldChar w:fldCharType="end"/>
      </w:r>
      <w:r w:rsidRPr="0010237B">
        <w:rPr>
          <w:b/>
          <w:bCs/>
          <w:sz w:val="24"/>
          <w:szCs w:val="24"/>
        </w:rPr>
        <w:t>. Recirculated and Treated Water for Distribution</w:t>
      </w:r>
      <w:bookmarkEnd w:id="88"/>
    </w:p>
    <w:p w14:paraId="6A501A2D" w14:textId="77777777" w:rsidR="00D26F6E" w:rsidRDefault="00D26F6E" w:rsidP="007B4CDA"/>
    <w:p w14:paraId="5C851D59" w14:textId="77777777" w:rsidR="00D26F6E" w:rsidRDefault="00D26F6E" w:rsidP="007B4CDA"/>
    <w:p w14:paraId="67C2BAB4" w14:textId="77777777" w:rsidR="00D26F6E" w:rsidRDefault="00D26F6E" w:rsidP="007B4CDA"/>
    <w:p w14:paraId="1D1963C6" w14:textId="22A8C314" w:rsidR="007B4CDA" w:rsidRPr="007B4CDA" w:rsidRDefault="007B4CDA" w:rsidP="00F951BD">
      <w:pPr>
        <w:jc w:val="both"/>
      </w:pPr>
      <w:r w:rsidRPr="007B4CDA">
        <w:t>Filter canisters</w:t>
      </w:r>
      <w:r w:rsidR="001062A9">
        <w:t xml:space="preserve"> </w:t>
      </w:r>
      <w:r w:rsidRPr="007B4CDA">
        <w:t xml:space="preserve">can remain on the </w:t>
      </w:r>
      <w:r w:rsidR="00BA0702">
        <w:t xml:space="preserve">WOW </w:t>
      </w:r>
      <w:r w:rsidR="001062A9">
        <w:t>cart (other treatment in Figure 5)</w:t>
      </w:r>
      <w:r w:rsidRPr="007B4CDA">
        <w:t xml:space="preserve"> or placed next to the </w:t>
      </w:r>
      <w:r w:rsidR="00BA0702">
        <w:t xml:space="preserve">WOW </w:t>
      </w:r>
      <w:r w:rsidRPr="007B4CDA">
        <w:t>cart for ease of access during polishing. Once modifications have been made, turn the jet pump back on at the switch, it will supply pressurized water to the distribution points. If distribution is not needed, the hose can be inserted back into the top of the bladder tank for storage until use.</w:t>
      </w:r>
    </w:p>
    <w:p w14:paraId="325DD1AF" w14:textId="0221970D" w:rsidR="00446A3E" w:rsidRDefault="00446A3E" w:rsidP="00446A3E">
      <w:pPr>
        <w:pStyle w:val="Heading2"/>
      </w:pPr>
      <w:bookmarkStart w:id="89" w:name="_Toc108603108"/>
      <w:r>
        <w:rPr>
          <w:sz w:val="28"/>
          <w:szCs w:val="28"/>
        </w:rPr>
        <w:t xml:space="preserve">Additional Disinfection </w:t>
      </w:r>
      <w:r w:rsidRPr="00446A3E">
        <w:rPr>
          <w:sz w:val="28"/>
          <w:szCs w:val="28"/>
        </w:rPr>
        <w:t>Set-up</w:t>
      </w:r>
      <w:bookmarkEnd w:id="89"/>
    </w:p>
    <w:p w14:paraId="721567B6" w14:textId="3A8F511B" w:rsidR="007B4CDA" w:rsidRPr="007B4CDA" w:rsidRDefault="007B4CDA" w:rsidP="00F951BD">
      <w:pPr>
        <w:jc w:val="both"/>
      </w:pPr>
      <w:r w:rsidRPr="007B4CDA">
        <w:t>To recirculate water for the purpose of treating it further, follow the steps below</w:t>
      </w:r>
      <w:r w:rsidR="001062A9">
        <w:t xml:space="preserve"> to route the flow through the M-100 (red line/blue line path).</w:t>
      </w:r>
    </w:p>
    <w:p w14:paraId="3A38A794" w14:textId="7A3EFF2A" w:rsidR="007B4CDA" w:rsidRPr="007B4CDA" w:rsidRDefault="007B4CDA" w:rsidP="00F951BD">
      <w:pPr>
        <w:jc w:val="both"/>
      </w:pPr>
    </w:p>
    <w:p w14:paraId="2A81B95A" w14:textId="77777777" w:rsidR="007B4CDA" w:rsidRPr="007B4CDA" w:rsidRDefault="007B4CDA" w:rsidP="00F951BD">
      <w:pPr>
        <w:pStyle w:val="ListParagraph"/>
        <w:numPr>
          <w:ilvl w:val="0"/>
          <w:numId w:val="13"/>
        </w:numPr>
        <w:jc w:val="both"/>
        <w:rPr>
          <w:rFonts w:ascii="Arial" w:hAnsi="Arial" w:cs="Arial"/>
          <w:bCs/>
        </w:rPr>
      </w:pPr>
      <w:r w:rsidRPr="007B4CDA">
        <w:rPr>
          <w:rFonts w:ascii="Arial" w:hAnsi="Arial" w:cs="Arial"/>
          <w:bCs/>
        </w:rPr>
        <w:t>Turn off the jet pump via the switch in outlet box A</w:t>
      </w:r>
    </w:p>
    <w:p w14:paraId="4DB06A57" w14:textId="77777777" w:rsidR="007B4CDA" w:rsidRPr="007B4CDA" w:rsidRDefault="007B4CDA" w:rsidP="00F951BD">
      <w:pPr>
        <w:pStyle w:val="ListParagraph"/>
        <w:numPr>
          <w:ilvl w:val="0"/>
          <w:numId w:val="13"/>
        </w:numPr>
        <w:jc w:val="both"/>
        <w:rPr>
          <w:rFonts w:ascii="Arial" w:hAnsi="Arial" w:cs="Arial"/>
          <w:bCs/>
        </w:rPr>
      </w:pPr>
      <w:r w:rsidRPr="007B4CDA">
        <w:rPr>
          <w:rFonts w:ascii="Arial" w:hAnsi="Arial" w:cs="Arial"/>
          <w:bCs/>
        </w:rPr>
        <w:t>Remove the foot valve from the suction hose and connect it to the ¾” female to 1” male camlock adapter.</w:t>
      </w:r>
    </w:p>
    <w:p w14:paraId="03EC71BD" w14:textId="77777777" w:rsidR="007B4CDA" w:rsidRPr="007B4CDA" w:rsidRDefault="007B4CDA" w:rsidP="00F951BD">
      <w:pPr>
        <w:pStyle w:val="ListParagraph"/>
        <w:numPr>
          <w:ilvl w:val="0"/>
          <w:numId w:val="13"/>
        </w:numPr>
        <w:jc w:val="both"/>
        <w:rPr>
          <w:rFonts w:ascii="Arial" w:hAnsi="Arial" w:cs="Arial"/>
          <w:bCs/>
        </w:rPr>
      </w:pPr>
      <w:r w:rsidRPr="007B4CDA">
        <w:rPr>
          <w:rFonts w:ascii="Arial" w:hAnsi="Arial" w:cs="Arial"/>
          <w:bCs/>
        </w:rPr>
        <w:lastRenderedPageBreak/>
        <w:t>Connect the adapter end of the hose to quick connect (Z) (single hole manifold).</w:t>
      </w:r>
    </w:p>
    <w:p w14:paraId="20D402E1" w14:textId="77777777" w:rsidR="007B4CDA" w:rsidRPr="007B4CDA" w:rsidRDefault="007B4CDA" w:rsidP="00F951BD">
      <w:pPr>
        <w:pStyle w:val="ListParagraph"/>
        <w:numPr>
          <w:ilvl w:val="0"/>
          <w:numId w:val="13"/>
        </w:numPr>
        <w:jc w:val="both"/>
        <w:rPr>
          <w:rFonts w:ascii="Arial" w:hAnsi="Arial" w:cs="Arial"/>
          <w:bCs/>
        </w:rPr>
      </w:pPr>
      <w:r w:rsidRPr="007B4CDA">
        <w:rPr>
          <w:rFonts w:ascii="Arial" w:hAnsi="Arial" w:cs="Arial"/>
          <w:bCs/>
        </w:rPr>
        <w:t>Connect the loose end of the suction hose to the jet pump at the check valve.</w:t>
      </w:r>
    </w:p>
    <w:p w14:paraId="007F3374" w14:textId="77777777" w:rsidR="007B4CDA" w:rsidRPr="007B4CDA" w:rsidRDefault="007B4CDA" w:rsidP="00F951BD">
      <w:pPr>
        <w:pStyle w:val="ListParagraph"/>
        <w:numPr>
          <w:ilvl w:val="0"/>
          <w:numId w:val="13"/>
        </w:numPr>
        <w:jc w:val="both"/>
        <w:rPr>
          <w:rFonts w:ascii="Arial" w:hAnsi="Arial" w:cs="Arial"/>
          <w:bCs/>
        </w:rPr>
      </w:pPr>
      <w:r w:rsidRPr="007B4CDA">
        <w:rPr>
          <w:rFonts w:ascii="Arial" w:hAnsi="Arial" w:cs="Arial"/>
          <w:bCs/>
        </w:rPr>
        <w:t>Do not change any hoses or valves from the original treatment path.</w:t>
      </w:r>
    </w:p>
    <w:p w14:paraId="2AE5A815" w14:textId="77777777" w:rsidR="007B4CDA" w:rsidRPr="007B4CDA" w:rsidRDefault="007B4CDA" w:rsidP="00F951BD">
      <w:pPr>
        <w:pStyle w:val="ListParagraph"/>
        <w:numPr>
          <w:ilvl w:val="0"/>
          <w:numId w:val="13"/>
        </w:numPr>
        <w:jc w:val="both"/>
        <w:rPr>
          <w:rFonts w:ascii="Arial" w:hAnsi="Arial" w:cs="Arial"/>
          <w:bCs/>
        </w:rPr>
      </w:pPr>
      <w:r w:rsidRPr="007B4CDA">
        <w:rPr>
          <w:rFonts w:ascii="Arial" w:hAnsi="Arial" w:cs="Arial"/>
          <w:bCs/>
        </w:rPr>
        <w:t>Ensure that quick connect (W) is still connected to the 1” female to MHT adapter and the drinking water hose is still running into the top of the bladder tank.</w:t>
      </w:r>
    </w:p>
    <w:p w14:paraId="476DF749" w14:textId="06B0D101" w:rsidR="007B4CDA" w:rsidRDefault="007B4CDA" w:rsidP="00F951BD">
      <w:pPr>
        <w:pStyle w:val="ListParagraph"/>
        <w:numPr>
          <w:ilvl w:val="0"/>
          <w:numId w:val="13"/>
        </w:numPr>
        <w:jc w:val="both"/>
        <w:rPr>
          <w:rFonts w:ascii="Arial" w:hAnsi="Arial" w:cs="Arial"/>
        </w:rPr>
      </w:pPr>
      <w:r w:rsidRPr="007B4CDA">
        <w:rPr>
          <w:rFonts w:ascii="Arial" w:hAnsi="Arial" w:cs="Arial"/>
        </w:rPr>
        <w:t>Turn the jet pump back on.</w:t>
      </w:r>
    </w:p>
    <w:p w14:paraId="3AE8EAF8" w14:textId="36B02145" w:rsidR="00DE7440" w:rsidRDefault="00446A3E" w:rsidP="00F951BD">
      <w:pPr>
        <w:jc w:val="both"/>
      </w:pPr>
      <w:r>
        <w:t>Once recirculation has started, water can be recirculated and tested at one of the valves on the single hole manifold until it meets the desired water quality level.</w:t>
      </w:r>
    </w:p>
    <w:p w14:paraId="10C9E9E0" w14:textId="11AFB886" w:rsidR="00DE7440" w:rsidRPr="001D0815" w:rsidRDefault="00A57692" w:rsidP="00DE7440">
      <w:pPr>
        <w:pStyle w:val="Heading1"/>
        <w:jc w:val="center"/>
        <w:rPr>
          <w:b/>
          <w:bCs/>
          <w:sz w:val="32"/>
          <w:szCs w:val="32"/>
        </w:rPr>
      </w:pPr>
      <w:bookmarkStart w:id="90" w:name="_Toc108603109"/>
      <w:r>
        <w:rPr>
          <w:b/>
          <w:bCs/>
          <w:sz w:val="32"/>
          <w:szCs w:val="32"/>
        </w:rPr>
        <w:t xml:space="preserve">Treated Water </w:t>
      </w:r>
      <w:r w:rsidR="00DE7440" w:rsidRPr="001D0815">
        <w:rPr>
          <w:b/>
          <w:bCs/>
          <w:sz w:val="32"/>
          <w:szCs w:val="32"/>
        </w:rPr>
        <w:t>Distribution</w:t>
      </w:r>
      <w:bookmarkEnd w:id="90"/>
    </w:p>
    <w:p w14:paraId="2D1DEBE0" w14:textId="6932D332" w:rsidR="00DE7440" w:rsidRPr="00DE7440" w:rsidRDefault="00DE7440" w:rsidP="00F951BD">
      <w:pPr>
        <w:jc w:val="both"/>
      </w:pPr>
      <w:r w:rsidRPr="00DE7440">
        <w:t>There are two distinct scenarios that can occur during distribution. They are listed below:</w:t>
      </w:r>
    </w:p>
    <w:p w14:paraId="6FEEBE5F" w14:textId="77777777" w:rsidR="00DE7440" w:rsidRPr="00DE7440" w:rsidRDefault="00DE7440" w:rsidP="00F951BD">
      <w:pPr>
        <w:jc w:val="both"/>
      </w:pPr>
    </w:p>
    <w:p w14:paraId="350A4616" w14:textId="3047E82E" w:rsidR="00DE7440" w:rsidRPr="00DE7440" w:rsidRDefault="00DE7440" w:rsidP="00F951BD">
      <w:pPr>
        <w:pStyle w:val="ListParagraph"/>
        <w:numPr>
          <w:ilvl w:val="0"/>
          <w:numId w:val="14"/>
        </w:numPr>
        <w:jc w:val="both"/>
        <w:rPr>
          <w:rFonts w:ascii="Arial" w:hAnsi="Arial" w:cs="Arial"/>
        </w:rPr>
      </w:pPr>
      <w:r w:rsidRPr="00DE7440">
        <w:rPr>
          <w:rFonts w:ascii="Arial" w:hAnsi="Arial" w:cs="Arial"/>
        </w:rPr>
        <w:t xml:space="preserve">Direct distribution to jerry cans and other </w:t>
      </w:r>
      <w:r w:rsidR="001624DA">
        <w:rPr>
          <w:rFonts w:ascii="Arial" w:hAnsi="Arial" w:cs="Arial"/>
        </w:rPr>
        <w:t xml:space="preserve">personal </w:t>
      </w:r>
      <w:r w:rsidRPr="00DE7440">
        <w:rPr>
          <w:rFonts w:ascii="Arial" w:hAnsi="Arial" w:cs="Arial"/>
        </w:rPr>
        <w:t>containers from bladder tanks.</w:t>
      </w:r>
    </w:p>
    <w:p w14:paraId="662F9255" w14:textId="77777777" w:rsidR="00DE7440" w:rsidRPr="00DE7440" w:rsidRDefault="00DE7440" w:rsidP="00F951BD">
      <w:pPr>
        <w:pStyle w:val="ListParagraph"/>
        <w:numPr>
          <w:ilvl w:val="0"/>
          <w:numId w:val="14"/>
        </w:numPr>
        <w:jc w:val="both"/>
        <w:rPr>
          <w:rFonts w:ascii="Arial" w:hAnsi="Arial" w:cs="Arial"/>
        </w:rPr>
      </w:pPr>
      <w:r w:rsidRPr="00DE7440">
        <w:rPr>
          <w:rFonts w:ascii="Arial" w:hAnsi="Arial" w:cs="Arial"/>
        </w:rPr>
        <w:t>Pressurized distribution to support systems (showers, kitchens, restrooms, etc.)</w:t>
      </w:r>
    </w:p>
    <w:p w14:paraId="0B70FE8C" w14:textId="15B0FDE5" w:rsidR="00E41A92" w:rsidRDefault="00E41A92" w:rsidP="00E41A92">
      <w:pPr>
        <w:pStyle w:val="Heading2"/>
      </w:pPr>
      <w:bookmarkStart w:id="91" w:name="_Toc108603110"/>
      <w:bookmarkStart w:id="92" w:name="_Toc41658185"/>
      <w:r w:rsidRPr="00E41A92">
        <w:rPr>
          <w:sz w:val="28"/>
          <w:szCs w:val="28"/>
        </w:rPr>
        <w:t>Direct Distribution to Individuals</w:t>
      </w:r>
      <w:bookmarkEnd w:id="91"/>
    </w:p>
    <w:p w14:paraId="08BE9A4D" w14:textId="4B6AA4C7" w:rsidR="00DE7440" w:rsidRPr="00DE7440" w:rsidRDefault="00DE7440" w:rsidP="00F951BD">
      <w:pPr>
        <w:jc w:val="both"/>
      </w:pPr>
      <w:r w:rsidRPr="00DE7440">
        <w:t>For direct distribution from the bladder tanks, connect the 1” female to MHT adapter to the male quick connect (Z) on the single hole manifold. Then connect the drinking water safe hose to the adapter. At this point, the hose can be used for distribution.</w:t>
      </w:r>
    </w:p>
    <w:p w14:paraId="14CBAFED" w14:textId="1C3554B6" w:rsidR="00E41A92" w:rsidRPr="001624DA" w:rsidRDefault="00E41A92" w:rsidP="00E41A92">
      <w:pPr>
        <w:pStyle w:val="Heading2"/>
        <w:rPr>
          <w:sz w:val="28"/>
          <w:szCs w:val="28"/>
        </w:rPr>
      </w:pPr>
      <w:bookmarkStart w:id="93" w:name="_Toc108603111"/>
      <w:r>
        <w:rPr>
          <w:sz w:val="28"/>
          <w:szCs w:val="28"/>
        </w:rPr>
        <w:t xml:space="preserve">Pressurized Distribution </w:t>
      </w:r>
      <w:r w:rsidRPr="001624DA">
        <w:rPr>
          <w:sz w:val="28"/>
          <w:szCs w:val="28"/>
        </w:rPr>
        <w:t>Set</w:t>
      </w:r>
      <w:r>
        <w:rPr>
          <w:sz w:val="28"/>
          <w:szCs w:val="28"/>
        </w:rPr>
        <w:t>-</w:t>
      </w:r>
      <w:r w:rsidRPr="001624DA">
        <w:rPr>
          <w:sz w:val="28"/>
          <w:szCs w:val="28"/>
        </w:rPr>
        <w:t>up Procedure</w:t>
      </w:r>
      <w:bookmarkEnd w:id="93"/>
    </w:p>
    <w:p w14:paraId="0A35DF37" w14:textId="44FF8E01" w:rsidR="00DE7440" w:rsidRDefault="00DE7440" w:rsidP="00F951BD">
      <w:pPr>
        <w:jc w:val="both"/>
      </w:pPr>
      <w:r>
        <w:t>As discussed previously, polished water can be delivered directly to the distribution point under pressure, but water can be delivered from the bladder tanks to desired distribution points under pressure via the following setup.</w:t>
      </w:r>
      <w:bookmarkEnd w:id="92"/>
    </w:p>
    <w:p w14:paraId="1AF78592" w14:textId="77777777" w:rsidR="00E41A92" w:rsidRPr="00213D54" w:rsidRDefault="00E41A92" w:rsidP="00F951BD">
      <w:pPr>
        <w:jc w:val="both"/>
      </w:pPr>
    </w:p>
    <w:p w14:paraId="3A9F84F5" w14:textId="7C5909F9"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Turn off the jet pump via the switch in outlet box A</w:t>
      </w:r>
      <w:r w:rsidR="001624DA">
        <w:rPr>
          <w:rFonts w:ascii="Arial" w:hAnsi="Arial" w:cs="Arial"/>
          <w:bCs/>
        </w:rPr>
        <w:t>.</w:t>
      </w:r>
    </w:p>
    <w:p w14:paraId="14BC866B" w14:textId="77777777"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Remove the foot valve from the suction hose and connect it to the ¾” female to 1” male camlock adapter.</w:t>
      </w:r>
    </w:p>
    <w:p w14:paraId="1F7D816D" w14:textId="77777777"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Connect the adapter end of the hose to quick connect (Z) (single hole manifold).</w:t>
      </w:r>
    </w:p>
    <w:p w14:paraId="2CDB022C" w14:textId="77777777"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Connect the loose end of the suction hose to the jet pump at the check valve.</w:t>
      </w:r>
    </w:p>
    <w:p w14:paraId="68EF2813" w14:textId="7EE07FB4"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Connect hose #1 to quick connect (J) and (K)</w:t>
      </w:r>
      <w:r w:rsidR="001624DA">
        <w:rPr>
          <w:rFonts w:ascii="Arial" w:hAnsi="Arial" w:cs="Arial"/>
          <w:bCs/>
        </w:rPr>
        <w:t>.</w:t>
      </w:r>
    </w:p>
    <w:p w14:paraId="39E155CB" w14:textId="77777777"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 xml:space="preserve">Connect the ¾” female to MHT adapter to quick connect (W) </w:t>
      </w:r>
    </w:p>
    <w:p w14:paraId="14A50E03" w14:textId="77777777"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Connect the drinking water safe hose to the adapter.</w:t>
      </w:r>
    </w:p>
    <w:p w14:paraId="1B174496" w14:textId="77777777"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Connect the other end of the hose to the desired distribution point or points.</w:t>
      </w:r>
    </w:p>
    <w:p w14:paraId="66AEEA82" w14:textId="77777777"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Close Valves: V7, V8, V9, V19, V20, V21</w:t>
      </w:r>
    </w:p>
    <w:p w14:paraId="5F676A05" w14:textId="77777777"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Open Valves: V6, V10, V16, V14, V22</w:t>
      </w:r>
    </w:p>
    <w:p w14:paraId="1D5B3821" w14:textId="77777777" w:rsidR="00DE7440" w:rsidRPr="001624DA" w:rsidRDefault="00DE7440" w:rsidP="00F951BD">
      <w:pPr>
        <w:pStyle w:val="ListParagraph"/>
        <w:numPr>
          <w:ilvl w:val="0"/>
          <w:numId w:val="15"/>
        </w:numPr>
        <w:ind w:left="720"/>
        <w:jc w:val="both"/>
        <w:rPr>
          <w:rFonts w:ascii="Arial" w:hAnsi="Arial" w:cs="Arial"/>
          <w:bCs/>
        </w:rPr>
      </w:pPr>
      <w:r w:rsidRPr="001624DA">
        <w:rPr>
          <w:rFonts w:ascii="Arial" w:hAnsi="Arial" w:cs="Arial"/>
          <w:bCs/>
        </w:rPr>
        <w:t xml:space="preserve">Turn the jet pump back on. </w:t>
      </w:r>
    </w:p>
    <w:p w14:paraId="4F851C8F" w14:textId="1519F462" w:rsidR="00DE7440" w:rsidRPr="001624DA" w:rsidRDefault="00DE7440" w:rsidP="00F951BD">
      <w:pPr>
        <w:jc w:val="both"/>
        <w:rPr>
          <w:bCs/>
        </w:rPr>
      </w:pPr>
      <w:r w:rsidRPr="001624DA">
        <w:rPr>
          <w:bCs/>
        </w:rPr>
        <w:t>When water is being distributed under pressure, the jet pump will automatically control the pressure via the pressure switch. In this circumstance, multiple distribution points can be connected (via hose splitters).</w:t>
      </w:r>
    </w:p>
    <w:p w14:paraId="40A57A3B" w14:textId="77777777" w:rsidR="00DE7440" w:rsidRPr="001624DA" w:rsidRDefault="00DE7440" w:rsidP="00DE7440">
      <w:r w:rsidRPr="001624DA">
        <w:br w:type="page"/>
      </w:r>
    </w:p>
    <w:p w14:paraId="2F1F11FB" w14:textId="0717CB0A" w:rsidR="005115ED" w:rsidRPr="001D0815" w:rsidRDefault="005115ED">
      <w:pPr>
        <w:pStyle w:val="Heading1"/>
        <w:jc w:val="center"/>
        <w:rPr>
          <w:b/>
          <w:bCs/>
          <w:sz w:val="32"/>
          <w:szCs w:val="32"/>
        </w:rPr>
      </w:pPr>
      <w:bookmarkStart w:id="94" w:name="_3fwokq0" w:colFirst="0" w:colLast="0"/>
      <w:bookmarkStart w:id="95" w:name="_gym0nrem6z44" w:colFirst="0" w:colLast="0"/>
      <w:bookmarkStart w:id="96" w:name="_1v1yuxt" w:colFirst="0" w:colLast="0"/>
      <w:bookmarkStart w:id="97" w:name="_Toc108603112"/>
      <w:bookmarkEnd w:id="86"/>
      <w:bookmarkEnd w:id="94"/>
      <w:bookmarkEnd w:id="95"/>
      <w:bookmarkEnd w:id="96"/>
      <w:r w:rsidRPr="001D0815">
        <w:rPr>
          <w:b/>
          <w:bCs/>
          <w:sz w:val="32"/>
          <w:szCs w:val="32"/>
        </w:rPr>
        <w:lastRenderedPageBreak/>
        <w:t>Cleaning</w:t>
      </w:r>
      <w:r w:rsidR="00C02DD8">
        <w:rPr>
          <w:b/>
          <w:bCs/>
          <w:sz w:val="32"/>
          <w:szCs w:val="32"/>
        </w:rPr>
        <w:t xml:space="preserve">, </w:t>
      </w:r>
      <w:r w:rsidR="00D711AB" w:rsidRPr="001D0815">
        <w:rPr>
          <w:b/>
          <w:bCs/>
          <w:sz w:val="32"/>
          <w:szCs w:val="32"/>
        </w:rPr>
        <w:t>Storing</w:t>
      </w:r>
      <w:r w:rsidR="00C02DD8">
        <w:rPr>
          <w:b/>
          <w:bCs/>
          <w:sz w:val="32"/>
          <w:szCs w:val="32"/>
        </w:rPr>
        <w:t>, and Transportation</w:t>
      </w:r>
      <w:bookmarkEnd w:id="97"/>
    </w:p>
    <w:p w14:paraId="66A583CA" w14:textId="1E00BA70" w:rsidR="005115ED" w:rsidRDefault="005115ED" w:rsidP="005115ED"/>
    <w:p w14:paraId="4EC1DCE9" w14:textId="77777777" w:rsidR="00366C98" w:rsidRPr="00C97DC0" w:rsidRDefault="00366C98" w:rsidP="00C97DC0">
      <w:pPr>
        <w:pStyle w:val="Heading3"/>
        <w:ind w:left="720"/>
        <w:rPr>
          <w:color w:val="auto"/>
        </w:rPr>
      </w:pPr>
      <w:bookmarkStart w:id="98" w:name="_Toc108603113"/>
      <w:r w:rsidRPr="00C97DC0">
        <w:rPr>
          <w:color w:val="auto"/>
        </w:rPr>
        <w:t>Cleaning</w:t>
      </w:r>
      <w:bookmarkEnd w:id="98"/>
    </w:p>
    <w:p w14:paraId="2D2A8B99" w14:textId="77777777" w:rsidR="00366C98" w:rsidRDefault="00366C98" w:rsidP="002C615F"/>
    <w:p w14:paraId="07FB3DDF" w14:textId="1869009D" w:rsidR="00FC1377" w:rsidRDefault="00FC1377" w:rsidP="00F951BD">
      <w:pPr>
        <w:jc w:val="both"/>
        <w:rPr>
          <w:sz w:val="24"/>
          <w:szCs w:val="24"/>
        </w:rPr>
      </w:pPr>
      <w:r>
        <w:t>It is recommended</w:t>
      </w:r>
      <w:r w:rsidR="006B0C47">
        <w:t xml:space="preserve"> that a bleach solution be run through the system prior to </w:t>
      </w:r>
      <w:r>
        <w:t xml:space="preserve">storage </w:t>
      </w:r>
      <w:r w:rsidR="006B0C47">
        <w:t>by s</w:t>
      </w:r>
      <w:r w:rsidR="002336B6">
        <w:t>iphoning</w:t>
      </w:r>
      <w:r w:rsidR="006B0C47">
        <w:t xml:space="preserve"> the solution in via a 5</w:t>
      </w:r>
      <w:r w:rsidR="002C615F">
        <w:t>-</w:t>
      </w:r>
      <w:r w:rsidR="006B0C47">
        <w:t xml:space="preserve">gallon bucket, ensuring each line of the system gets disinfected. </w:t>
      </w:r>
      <w:r>
        <w:rPr>
          <w:sz w:val="24"/>
          <w:szCs w:val="24"/>
        </w:rPr>
        <w:t xml:space="preserve">The bladder tank can be sanitized (inside and out) using a mild bleach solution and hung up vertically with the outlet pointing towards the ground and open, then blow </w:t>
      </w:r>
      <w:r w:rsidR="002336B6">
        <w:rPr>
          <w:sz w:val="24"/>
          <w:szCs w:val="24"/>
        </w:rPr>
        <w:t>back</w:t>
      </w:r>
      <w:r>
        <w:rPr>
          <w:sz w:val="24"/>
          <w:szCs w:val="24"/>
        </w:rPr>
        <w:t xml:space="preserve"> into the tank until dry. The best way to do this is with a wet and dry shop vac on blow mode or a leaf blower connected to the top opening of the tank. </w:t>
      </w:r>
    </w:p>
    <w:p w14:paraId="65894107" w14:textId="07C7C5AB" w:rsidR="00366C98" w:rsidRPr="00C97DC0" w:rsidRDefault="00366C98" w:rsidP="00C97DC0">
      <w:pPr>
        <w:pStyle w:val="Heading3"/>
        <w:ind w:left="720"/>
        <w:rPr>
          <w:color w:val="auto"/>
        </w:rPr>
      </w:pPr>
      <w:bookmarkStart w:id="99" w:name="_Toc108603114"/>
      <w:r w:rsidRPr="00C97DC0">
        <w:rPr>
          <w:color w:val="auto"/>
        </w:rPr>
        <w:t>Storing</w:t>
      </w:r>
      <w:bookmarkEnd w:id="99"/>
    </w:p>
    <w:p w14:paraId="0EE7376E" w14:textId="77777777" w:rsidR="00366C98" w:rsidRDefault="00366C98">
      <w:pPr>
        <w:rPr>
          <w:sz w:val="24"/>
          <w:szCs w:val="24"/>
        </w:rPr>
      </w:pPr>
    </w:p>
    <w:p w14:paraId="39CE1CDB" w14:textId="05538997" w:rsidR="00C843BB" w:rsidRDefault="00294FF1" w:rsidP="00F951BD">
      <w:pPr>
        <w:jc w:val="both"/>
        <w:rPr>
          <w:sz w:val="24"/>
          <w:szCs w:val="24"/>
        </w:rPr>
      </w:pPr>
      <w:r>
        <w:rPr>
          <w:sz w:val="24"/>
          <w:szCs w:val="24"/>
        </w:rPr>
        <w:t xml:space="preserve">Before storing, completely drain the system of all water. This includes hoses, filters, filter housing, pumps, and valves. </w:t>
      </w:r>
      <w:r w:rsidR="00FC1377" w:rsidRPr="005F3B7D">
        <w:rPr>
          <w:b/>
          <w:bCs/>
          <w:sz w:val="24"/>
          <w:szCs w:val="24"/>
        </w:rPr>
        <w:t>DO NOT</w:t>
      </w:r>
      <w:r w:rsidR="00FC1377">
        <w:rPr>
          <w:sz w:val="24"/>
          <w:szCs w:val="24"/>
        </w:rPr>
        <w:t xml:space="preserve"> fold up and store bladder tanks wet.</w:t>
      </w:r>
      <w:r w:rsidR="0098073C">
        <w:rPr>
          <w:sz w:val="24"/>
          <w:szCs w:val="24"/>
        </w:rPr>
        <w:t xml:space="preserve"> </w:t>
      </w:r>
      <w:r>
        <w:rPr>
          <w:sz w:val="24"/>
          <w:szCs w:val="24"/>
        </w:rPr>
        <w:t xml:space="preserve">There is a drain </w:t>
      </w:r>
      <w:r w:rsidR="00DF4539">
        <w:rPr>
          <w:sz w:val="24"/>
          <w:szCs w:val="24"/>
        </w:rPr>
        <w:t>valve</w:t>
      </w:r>
      <w:r>
        <w:rPr>
          <w:sz w:val="24"/>
          <w:szCs w:val="24"/>
        </w:rPr>
        <w:t xml:space="preserve"> on the bottom of the jet pump that needs to be </w:t>
      </w:r>
      <w:r w:rsidR="00DF4539">
        <w:rPr>
          <w:sz w:val="24"/>
          <w:szCs w:val="24"/>
        </w:rPr>
        <w:t>opened</w:t>
      </w:r>
      <w:r>
        <w:rPr>
          <w:sz w:val="24"/>
          <w:szCs w:val="24"/>
        </w:rPr>
        <w:t xml:space="preserve"> and water drained out of the pump volute. </w:t>
      </w:r>
      <w:r w:rsidR="00860C26">
        <w:rPr>
          <w:sz w:val="24"/>
          <w:szCs w:val="24"/>
        </w:rPr>
        <w:t>Open camlocks (without drained hoses attached) should be capped with</w:t>
      </w:r>
      <w:r w:rsidR="000800F1">
        <w:rPr>
          <w:sz w:val="24"/>
          <w:szCs w:val="24"/>
        </w:rPr>
        <w:t xml:space="preserve"> ¾” Female Camlock Caps to prevent insects and contaminants from entering the system when in storage. </w:t>
      </w:r>
      <w:r w:rsidR="00FC1377">
        <w:rPr>
          <w:sz w:val="24"/>
          <w:szCs w:val="24"/>
        </w:rPr>
        <w:t xml:space="preserve">The </w:t>
      </w:r>
      <w:r w:rsidR="00BA0702">
        <w:rPr>
          <w:sz w:val="24"/>
          <w:szCs w:val="24"/>
        </w:rPr>
        <w:t xml:space="preserve">WOW </w:t>
      </w:r>
      <w:r w:rsidR="00FC1377">
        <w:rPr>
          <w:sz w:val="24"/>
          <w:szCs w:val="24"/>
        </w:rPr>
        <w:t>cart should be stored in a safe and secure area.</w:t>
      </w:r>
    </w:p>
    <w:p w14:paraId="6FAC056B" w14:textId="77777777" w:rsidR="00366C98" w:rsidRPr="00C97DC0" w:rsidRDefault="00366C98" w:rsidP="00C97DC0">
      <w:pPr>
        <w:pStyle w:val="Heading3"/>
        <w:ind w:left="720"/>
        <w:rPr>
          <w:color w:val="auto"/>
        </w:rPr>
      </w:pPr>
      <w:bookmarkStart w:id="100" w:name="_Toc108603115"/>
      <w:r w:rsidRPr="00C97DC0">
        <w:rPr>
          <w:color w:val="auto"/>
        </w:rPr>
        <w:t>Generator</w:t>
      </w:r>
      <w:bookmarkEnd w:id="100"/>
    </w:p>
    <w:p w14:paraId="28BF0A2C" w14:textId="77777777" w:rsidR="00366C98" w:rsidRDefault="00366C98">
      <w:pPr>
        <w:rPr>
          <w:sz w:val="24"/>
          <w:szCs w:val="24"/>
        </w:rPr>
      </w:pPr>
    </w:p>
    <w:p w14:paraId="4CBCE2A7" w14:textId="3558BFB3" w:rsidR="00C843BB" w:rsidRDefault="00294FF1" w:rsidP="00F951BD">
      <w:pPr>
        <w:jc w:val="both"/>
        <w:rPr>
          <w:sz w:val="24"/>
          <w:szCs w:val="24"/>
        </w:rPr>
      </w:pPr>
      <w:r>
        <w:rPr>
          <w:sz w:val="24"/>
          <w:szCs w:val="24"/>
        </w:rPr>
        <w:t>The generator needs to be depleted of fuel and the negative on the battery on the generator needs to be disconnected. If fuel cannot be removed, a fuel stabilizer needs to be introduced into the gas tank for storage. If only using propane, this is not an issue.</w:t>
      </w:r>
    </w:p>
    <w:p w14:paraId="054FFCFC" w14:textId="77777777" w:rsidR="00C843BB" w:rsidRDefault="00C843BB" w:rsidP="00F951BD">
      <w:pPr>
        <w:jc w:val="both"/>
        <w:rPr>
          <w:sz w:val="24"/>
          <w:szCs w:val="24"/>
        </w:rPr>
      </w:pPr>
    </w:p>
    <w:p w14:paraId="7730E1C1" w14:textId="428889AA" w:rsidR="00366C98" w:rsidRDefault="00294FF1" w:rsidP="00F951BD">
      <w:pPr>
        <w:jc w:val="both"/>
        <w:rPr>
          <w:sz w:val="24"/>
          <w:szCs w:val="24"/>
        </w:rPr>
      </w:pPr>
      <w:r>
        <w:rPr>
          <w:sz w:val="24"/>
          <w:szCs w:val="24"/>
        </w:rPr>
        <w:t>The battery should be on trickle charge while in storage</w:t>
      </w:r>
      <w:r w:rsidR="004D4CD7">
        <w:rPr>
          <w:sz w:val="24"/>
          <w:szCs w:val="24"/>
        </w:rPr>
        <w:t>,</w:t>
      </w:r>
      <w:r>
        <w:rPr>
          <w:sz w:val="24"/>
          <w:szCs w:val="24"/>
        </w:rPr>
        <w:t xml:space="preserve"> so it is fully charged when deployed. All parts and pieces should be stowed together so it remains a unit during transport.</w:t>
      </w:r>
      <w:r w:rsidR="00F7620B">
        <w:rPr>
          <w:sz w:val="24"/>
          <w:szCs w:val="24"/>
        </w:rPr>
        <w:t xml:space="preserve"> </w:t>
      </w:r>
    </w:p>
    <w:p w14:paraId="16D63BA4" w14:textId="20EB082D" w:rsidR="00366C98" w:rsidRPr="00C97DC0" w:rsidRDefault="00366C98" w:rsidP="00C97DC0">
      <w:pPr>
        <w:pStyle w:val="Heading3"/>
        <w:ind w:left="720"/>
        <w:rPr>
          <w:color w:val="auto"/>
        </w:rPr>
      </w:pPr>
      <w:bookmarkStart w:id="101" w:name="_Toc108603116"/>
      <w:r w:rsidRPr="00C97DC0">
        <w:rPr>
          <w:color w:val="auto"/>
        </w:rPr>
        <w:t>Transportation</w:t>
      </w:r>
      <w:bookmarkEnd w:id="101"/>
    </w:p>
    <w:p w14:paraId="1F8A8A5E" w14:textId="77777777" w:rsidR="00366C98" w:rsidRDefault="00366C98">
      <w:pPr>
        <w:rPr>
          <w:sz w:val="24"/>
          <w:szCs w:val="24"/>
        </w:rPr>
      </w:pPr>
    </w:p>
    <w:p w14:paraId="68A8FAA1" w14:textId="15A3E365" w:rsidR="00C843BB" w:rsidRDefault="00F7620B" w:rsidP="00F951BD">
      <w:pPr>
        <w:jc w:val="both"/>
        <w:rPr>
          <w:sz w:val="24"/>
          <w:szCs w:val="24"/>
        </w:rPr>
      </w:pPr>
      <w:r>
        <w:rPr>
          <w:sz w:val="24"/>
          <w:szCs w:val="24"/>
        </w:rPr>
        <w:t xml:space="preserve">When the </w:t>
      </w:r>
      <w:r w:rsidR="00BA0702">
        <w:rPr>
          <w:sz w:val="24"/>
          <w:szCs w:val="24"/>
        </w:rPr>
        <w:t xml:space="preserve">WOW </w:t>
      </w:r>
      <w:r>
        <w:rPr>
          <w:sz w:val="24"/>
          <w:szCs w:val="24"/>
        </w:rPr>
        <w:t xml:space="preserve">cart is being prepared for transport, the M-100 should be removed from the </w:t>
      </w:r>
      <w:r w:rsidR="00BA0702">
        <w:rPr>
          <w:sz w:val="24"/>
          <w:szCs w:val="24"/>
        </w:rPr>
        <w:t xml:space="preserve">WOW </w:t>
      </w:r>
      <w:r>
        <w:rPr>
          <w:sz w:val="24"/>
          <w:szCs w:val="24"/>
        </w:rPr>
        <w:t xml:space="preserve">cart </w:t>
      </w:r>
      <w:r w:rsidR="00D711AB">
        <w:rPr>
          <w:sz w:val="24"/>
          <w:szCs w:val="24"/>
        </w:rPr>
        <w:t xml:space="preserve">upper manifold </w:t>
      </w:r>
      <w:r>
        <w:rPr>
          <w:sz w:val="24"/>
          <w:szCs w:val="24"/>
        </w:rPr>
        <w:t xml:space="preserve">and packaged separately to reduce the risk of damage to the unit.  </w:t>
      </w:r>
      <w:r w:rsidR="005115ED">
        <w:rPr>
          <w:sz w:val="24"/>
          <w:szCs w:val="24"/>
        </w:rPr>
        <w:t>When transporting, secure the load so it does not move freely.</w:t>
      </w:r>
    </w:p>
    <w:p w14:paraId="4B5756E8" w14:textId="70ADEB7A" w:rsidR="00794A91" w:rsidRDefault="00794A91">
      <w:pPr>
        <w:rPr>
          <w:sz w:val="24"/>
          <w:szCs w:val="24"/>
        </w:rPr>
      </w:pPr>
    </w:p>
    <w:p w14:paraId="5B2FA86C" w14:textId="4E5D0FE0" w:rsidR="00794A91" w:rsidRDefault="00794A91">
      <w:pPr>
        <w:rPr>
          <w:sz w:val="24"/>
          <w:szCs w:val="24"/>
        </w:rPr>
      </w:pPr>
    </w:p>
    <w:p w14:paraId="6336D9A4" w14:textId="7FB16358" w:rsidR="00794A91" w:rsidRDefault="00794A91" w:rsidP="00794A91">
      <w:pPr>
        <w:pStyle w:val="Heading1"/>
        <w:jc w:val="center"/>
        <w:rPr>
          <w:b/>
          <w:bCs/>
          <w:sz w:val="32"/>
          <w:szCs w:val="32"/>
        </w:rPr>
      </w:pPr>
      <w:bookmarkStart w:id="102" w:name="_Toc108603117"/>
      <w:r w:rsidRPr="00794A91">
        <w:rPr>
          <w:b/>
          <w:bCs/>
          <w:sz w:val="32"/>
          <w:szCs w:val="32"/>
        </w:rPr>
        <w:lastRenderedPageBreak/>
        <w:t>Maintenance</w:t>
      </w:r>
      <w:bookmarkEnd w:id="102"/>
    </w:p>
    <w:p w14:paraId="533D145D" w14:textId="6943151D" w:rsidR="00794A91" w:rsidRDefault="00794A91" w:rsidP="00794A91"/>
    <w:p w14:paraId="4EB786C0" w14:textId="148677E9" w:rsidR="00794A91" w:rsidRPr="00A618C3" w:rsidRDefault="00794A91" w:rsidP="00D25C26">
      <w:pPr>
        <w:jc w:val="both"/>
      </w:pPr>
      <w:r w:rsidRPr="00A618C3">
        <w:t>For best results in maintaining your new equipment it is advised that:</w:t>
      </w:r>
    </w:p>
    <w:p w14:paraId="05B2F273" w14:textId="77777777" w:rsidR="00794A91" w:rsidRPr="00A618C3" w:rsidRDefault="00794A91" w:rsidP="00D25C26">
      <w:pPr>
        <w:jc w:val="both"/>
      </w:pPr>
    </w:p>
    <w:p w14:paraId="71B94498" w14:textId="475C0996" w:rsidR="00794A91" w:rsidRPr="00A618C3" w:rsidRDefault="00794A91" w:rsidP="00D25C26">
      <w:pPr>
        <w:pStyle w:val="ListParagraph"/>
        <w:numPr>
          <w:ilvl w:val="0"/>
          <w:numId w:val="17"/>
        </w:numPr>
        <w:jc w:val="both"/>
        <w:rPr>
          <w:rFonts w:ascii="Arial" w:hAnsi="Arial" w:cs="Arial"/>
        </w:rPr>
      </w:pPr>
      <w:r w:rsidRPr="00A618C3">
        <w:rPr>
          <w:rFonts w:ascii="Arial" w:hAnsi="Arial" w:cs="Arial"/>
        </w:rPr>
        <w:t>The WOW Cart is always sitting on its wheels in the upright position with the two locking castors locked in place in use and in storage.</w:t>
      </w:r>
    </w:p>
    <w:p w14:paraId="0BA5B843" w14:textId="77777777" w:rsidR="00794A91" w:rsidRPr="00A618C3" w:rsidRDefault="00794A91" w:rsidP="00D25C26">
      <w:pPr>
        <w:jc w:val="both"/>
      </w:pPr>
    </w:p>
    <w:p w14:paraId="6B897B0B" w14:textId="65B10AA9" w:rsidR="00794A91" w:rsidRPr="00A618C3" w:rsidRDefault="00794A91" w:rsidP="00D25C26">
      <w:pPr>
        <w:pStyle w:val="ListParagraph"/>
        <w:numPr>
          <w:ilvl w:val="0"/>
          <w:numId w:val="17"/>
        </w:numPr>
        <w:jc w:val="both"/>
        <w:rPr>
          <w:rFonts w:ascii="Arial" w:hAnsi="Arial" w:cs="Arial"/>
        </w:rPr>
      </w:pPr>
      <w:r w:rsidRPr="00A618C3">
        <w:rPr>
          <w:rFonts w:ascii="Arial" w:hAnsi="Arial" w:cs="Arial"/>
        </w:rPr>
        <w:t xml:space="preserve">When the WOW Cart is in use, keep the equipment </w:t>
      </w:r>
      <w:proofErr w:type="gramStart"/>
      <w:r w:rsidRPr="00A618C3">
        <w:rPr>
          <w:rFonts w:ascii="Arial" w:hAnsi="Arial" w:cs="Arial"/>
        </w:rPr>
        <w:t>wiped off and free of dirt and debris at all times</w:t>
      </w:r>
      <w:proofErr w:type="gramEnd"/>
      <w:r w:rsidRPr="00A618C3">
        <w:rPr>
          <w:rFonts w:ascii="Arial" w:hAnsi="Arial" w:cs="Arial"/>
        </w:rPr>
        <w:t>. This will allow the operator(s) to see if there are any leaks or other issues that may need to be addressed. Salt and its by-products such as chlorine, chlorine gas, sodium hypochlorite (Bleach) and sodium hydroxide are corrosive to metals, warning stickers, and placards.</w:t>
      </w:r>
    </w:p>
    <w:p w14:paraId="62D2C90D" w14:textId="77777777" w:rsidR="00AA53BA" w:rsidRPr="00A618C3" w:rsidRDefault="00AA53BA" w:rsidP="00D25C26">
      <w:pPr>
        <w:jc w:val="both"/>
      </w:pPr>
    </w:p>
    <w:p w14:paraId="144250B5" w14:textId="4B77D59C" w:rsidR="00794A91" w:rsidRPr="00A618C3" w:rsidRDefault="00794A91" w:rsidP="00D25C26">
      <w:pPr>
        <w:pStyle w:val="ListParagraph"/>
        <w:numPr>
          <w:ilvl w:val="0"/>
          <w:numId w:val="17"/>
        </w:numPr>
        <w:jc w:val="both"/>
        <w:rPr>
          <w:rFonts w:ascii="Arial" w:hAnsi="Arial" w:cs="Arial"/>
        </w:rPr>
      </w:pPr>
      <w:r w:rsidRPr="00A618C3">
        <w:rPr>
          <w:rFonts w:ascii="Arial" w:hAnsi="Arial" w:cs="Arial"/>
        </w:rPr>
        <w:t>Daily check the oil level in the Dual Fuel Generator. See Generator manual.</w:t>
      </w:r>
    </w:p>
    <w:p w14:paraId="0D37005A" w14:textId="77777777" w:rsidR="00794A91" w:rsidRPr="00A618C3" w:rsidRDefault="00794A91" w:rsidP="00D25C26">
      <w:pPr>
        <w:jc w:val="both"/>
      </w:pPr>
    </w:p>
    <w:p w14:paraId="4F1EDF08" w14:textId="42C0438F" w:rsidR="00794A91" w:rsidRPr="00A618C3" w:rsidRDefault="00794A91" w:rsidP="00D25C26">
      <w:pPr>
        <w:pStyle w:val="ListParagraph"/>
        <w:numPr>
          <w:ilvl w:val="0"/>
          <w:numId w:val="17"/>
        </w:numPr>
        <w:jc w:val="both"/>
        <w:rPr>
          <w:rFonts w:ascii="Arial" w:hAnsi="Arial" w:cs="Arial"/>
        </w:rPr>
      </w:pPr>
      <w:r w:rsidRPr="00A618C3">
        <w:rPr>
          <w:rFonts w:ascii="Arial" w:hAnsi="Arial" w:cs="Arial"/>
        </w:rPr>
        <w:t>The Dual Fuel Generator should be drained of</w:t>
      </w:r>
      <w:r w:rsidR="005A477E">
        <w:rPr>
          <w:rFonts w:ascii="Arial" w:hAnsi="Arial" w:cs="Arial"/>
        </w:rPr>
        <w:t xml:space="preserve"> </w:t>
      </w:r>
      <w:proofErr w:type="gramStart"/>
      <w:r w:rsidR="005A477E">
        <w:rPr>
          <w:rFonts w:ascii="Arial" w:hAnsi="Arial" w:cs="Arial"/>
        </w:rPr>
        <w:t>fuel</w:t>
      </w:r>
      <w:proofErr w:type="gramEnd"/>
      <w:r w:rsidR="005A477E">
        <w:rPr>
          <w:rFonts w:ascii="Arial" w:hAnsi="Arial" w:cs="Arial"/>
        </w:rPr>
        <w:t xml:space="preserve"> </w:t>
      </w:r>
      <w:r w:rsidRPr="00A618C3">
        <w:rPr>
          <w:rFonts w:ascii="Arial" w:hAnsi="Arial" w:cs="Arial"/>
        </w:rPr>
        <w:t xml:space="preserve">or the remaining gasoline stabilized with a stabilizer prior to storage. Stabilizer can be found at an auto parts retail store and is not included with the WOW Cart. See the dual fuel generator manual for instruction.  </w:t>
      </w:r>
    </w:p>
    <w:p w14:paraId="557230CA" w14:textId="77777777" w:rsidR="00794A91" w:rsidRPr="00A618C3" w:rsidRDefault="00794A91" w:rsidP="00D25C26">
      <w:pPr>
        <w:jc w:val="both"/>
      </w:pPr>
    </w:p>
    <w:p w14:paraId="6E5F2758" w14:textId="5264C356" w:rsidR="00794A91" w:rsidRPr="00A618C3" w:rsidRDefault="00794A91" w:rsidP="00D25C26">
      <w:pPr>
        <w:pStyle w:val="ListParagraph"/>
        <w:numPr>
          <w:ilvl w:val="0"/>
          <w:numId w:val="17"/>
        </w:numPr>
        <w:jc w:val="both"/>
        <w:rPr>
          <w:rFonts w:ascii="Arial" w:hAnsi="Arial" w:cs="Arial"/>
        </w:rPr>
      </w:pPr>
      <w:r w:rsidRPr="00A618C3">
        <w:rPr>
          <w:rFonts w:ascii="Arial" w:hAnsi="Arial" w:cs="Arial"/>
        </w:rPr>
        <w:t xml:space="preserve">The WOW Cart should be sanitized and drained of all water from </w:t>
      </w:r>
      <w:proofErr w:type="gramStart"/>
      <w:r w:rsidRPr="00A618C3">
        <w:rPr>
          <w:rFonts w:ascii="Arial" w:hAnsi="Arial" w:cs="Arial"/>
        </w:rPr>
        <w:t>all of</w:t>
      </w:r>
      <w:proofErr w:type="gramEnd"/>
      <w:r w:rsidRPr="00A618C3">
        <w:rPr>
          <w:rFonts w:ascii="Arial" w:hAnsi="Arial" w:cs="Arial"/>
        </w:rPr>
        <w:t xml:space="preserve"> the filters, manifolds, plumbing, piping, pumps, M-100 Chlorine Generator and </w:t>
      </w:r>
      <w:proofErr w:type="spellStart"/>
      <w:r w:rsidRPr="00A618C3">
        <w:rPr>
          <w:rFonts w:ascii="Arial" w:hAnsi="Arial" w:cs="Arial"/>
        </w:rPr>
        <w:t>BleachMakers</w:t>
      </w:r>
      <w:proofErr w:type="spellEnd"/>
      <w:r w:rsidRPr="00A618C3">
        <w:rPr>
          <w:rFonts w:ascii="Arial" w:hAnsi="Arial" w:cs="Arial"/>
        </w:rPr>
        <w:t xml:space="preserve"> prior to storage. See manual for sanitizing process.</w:t>
      </w:r>
    </w:p>
    <w:p w14:paraId="14B08C89" w14:textId="77777777" w:rsidR="00794A91" w:rsidRPr="00A618C3" w:rsidRDefault="00794A91" w:rsidP="00D25C26">
      <w:pPr>
        <w:jc w:val="both"/>
      </w:pPr>
    </w:p>
    <w:p w14:paraId="53755B52" w14:textId="5788DB6E" w:rsidR="00794A91" w:rsidRPr="00A618C3" w:rsidRDefault="00794A91" w:rsidP="00D25C26">
      <w:pPr>
        <w:pStyle w:val="ListParagraph"/>
        <w:numPr>
          <w:ilvl w:val="0"/>
          <w:numId w:val="17"/>
        </w:numPr>
        <w:jc w:val="both"/>
        <w:rPr>
          <w:rFonts w:ascii="Arial" w:hAnsi="Arial" w:cs="Arial"/>
        </w:rPr>
      </w:pPr>
      <w:r w:rsidRPr="00A618C3">
        <w:rPr>
          <w:rFonts w:ascii="Arial" w:hAnsi="Arial" w:cs="Arial"/>
        </w:rPr>
        <w:t xml:space="preserve">The activated carbon filter canisters need to be removed from the WOW Cart after use and the granular activated carbon and sand removed and replaced.  See the media   manual for instruction. </w:t>
      </w:r>
    </w:p>
    <w:p w14:paraId="727C742C" w14:textId="77777777" w:rsidR="00794A91" w:rsidRPr="00A618C3" w:rsidRDefault="00794A91" w:rsidP="00D25C26">
      <w:pPr>
        <w:jc w:val="both"/>
      </w:pPr>
    </w:p>
    <w:p w14:paraId="583D3879" w14:textId="792417AD" w:rsidR="00794A91" w:rsidRPr="00A618C3" w:rsidRDefault="00794A91" w:rsidP="00D25C26">
      <w:pPr>
        <w:pStyle w:val="ListParagraph"/>
        <w:numPr>
          <w:ilvl w:val="0"/>
          <w:numId w:val="17"/>
        </w:numPr>
        <w:jc w:val="both"/>
        <w:rPr>
          <w:rFonts w:ascii="Arial" w:hAnsi="Arial" w:cs="Arial"/>
        </w:rPr>
      </w:pPr>
      <w:r w:rsidRPr="00A618C3">
        <w:rPr>
          <w:rFonts w:ascii="Arial" w:hAnsi="Arial" w:cs="Arial"/>
        </w:rPr>
        <w:t xml:space="preserve">The 12- volt Deep Cell Battery should remain connected to the battery charger with the battery charger </w:t>
      </w:r>
      <w:proofErr w:type="gramStart"/>
      <w:r w:rsidRPr="00A618C3">
        <w:rPr>
          <w:rFonts w:ascii="Arial" w:hAnsi="Arial" w:cs="Arial"/>
        </w:rPr>
        <w:t>plugged into a reliable power source at all times</w:t>
      </w:r>
      <w:proofErr w:type="gramEnd"/>
      <w:r w:rsidRPr="00A618C3">
        <w:rPr>
          <w:rFonts w:ascii="Arial" w:hAnsi="Arial" w:cs="Arial"/>
        </w:rPr>
        <w:t xml:space="preserve"> when the WOW Cart is in use or in storage. This will assure the user(s) that the battery is fully </w:t>
      </w:r>
      <w:proofErr w:type="gramStart"/>
      <w:r w:rsidRPr="00A618C3">
        <w:rPr>
          <w:rFonts w:ascii="Arial" w:hAnsi="Arial" w:cs="Arial"/>
        </w:rPr>
        <w:t>charged at all times</w:t>
      </w:r>
      <w:proofErr w:type="gramEnd"/>
      <w:r w:rsidRPr="00A618C3">
        <w:rPr>
          <w:rFonts w:ascii="Arial" w:hAnsi="Arial" w:cs="Arial"/>
        </w:rPr>
        <w:t xml:space="preserve">. See the battery charger manual for instruction. </w:t>
      </w:r>
    </w:p>
    <w:p w14:paraId="28E428CB" w14:textId="77777777" w:rsidR="00794A91" w:rsidRPr="00A618C3" w:rsidRDefault="00794A91" w:rsidP="00D25C26">
      <w:pPr>
        <w:jc w:val="both"/>
      </w:pPr>
    </w:p>
    <w:p w14:paraId="3FAC5213" w14:textId="287E85D2" w:rsidR="00794A91" w:rsidRPr="00A618C3" w:rsidRDefault="00794A91" w:rsidP="00D25C26">
      <w:pPr>
        <w:pStyle w:val="ListParagraph"/>
        <w:numPr>
          <w:ilvl w:val="0"/>
          <w:numId w:val="17"/>
        </w:numPr>
        <w:jc w:val="both"/>
        <w:rPr>
          <w:rFonts w:ascii="Arial" w:hAnsi="Arial" w:cs="Arial"/>
        </w:rPr>
      </w:pPr>
      <w:r w:rsidRPr="00A618C3">
        <w:rPr>
          <w:rFonts w:ascii="Arial" w:hAnsi="Arial" w:cs="Arial"/>
        </w:rPr>
        <w:t xml:space="preserve">Inspect all electrical utility cords prior to use. If you find any electrical utility cords or extension cords that have been compromised with cuts, nicks or have been crushed, replace the </w:t>
      </w:r>
      <w:proofErr w:type="gramStart"/>
      <w:r w:rsidRPr="00A618C3">
        <w:rPr>
          <w:rFonts w:ascii="Arial" w:hAnsi="Arial" w:cs="Arial"/>
        </w:rPr>
        <w:t>cord</w:t>
      </w:r>
      <w:proofErr w:type="gramEnd"/>
      <w:r w:rsidRPr="00A618C3">
        <w:rPr>
          <w:rFonts w:ascii="Arial" w:hAnsi="Arial" w:cs="Arial"/>
        </w:rPr>
        <w:t xml:space="preserve"> and discard the compromised cord.  Keep all electrical utility cords and extension cords dry, </w:t>
      </w:r>
      <w:proofErr w:type="gramStart"/>
      <w:r w:rsidRPr="00A618C3">
        <w:rPr>
          <w:rFonts w:ascii="Arial" w:hAnsi="Arial" w:cs="Arial"/>
        </w:rPr>
        <w:t>clean</w:t>
      </w:r>
      <w:proofErr w:type="gramEnd"/>
      <w:r w:rsidRPr="00A618C3">
        <w:rPr>
          <w:rFonts w:ascii="Arial" w:hAnsi="Arial" w:cs="Arial"/>
        </w:rPr>
        <w:t xml:space="preserve"> and free of dirt and grime. </w:t>
      </w:r>
    </w:p>
    <w:p w14:paraId="478BCA48" w14:textId="77777777" w:rsidR="00794A91" w:rsidRPr="00AA53BA" w:rsidRDefault="00794A91" w:rsidP="00D25C26">
      <w:pPr>
        <w:jc w:val="both"/>
        <w:rPr>
          <w:sz w:val="24"/>
          <w:szCs w:val="24"/>
        </w:rPr>
      </w:pPr>
    </w:p>
    <w:p w14:paraId="4D8DF7DD" w14:textId="38292306" w:rsidR="00794A91" w:rsidRPr="00A618C3" w:rsidRDefault="00794A91" w:rsidP="00D25C26">
      <w:pPr>
        <w:pStyle w:val="ListParagraph"/>
        <w:numPr>
          <w:ilvl w:val="0"/>
          <w:numId w:val="17"/>
        </w:numPr>
        <w:jc w:val="both"/>
        <w:rPr>
          <w:rFonts w:ascii="Arial" w:hAnsi="Arial" w:cs="Arial"/>
        </w:rPr>
      </w:pPr>
      <w:r w:rsidRPr="00A618C3">
        <w:rPr>
          <w:rFonts w:ascii="Arial" w:hAnsi="Arial" w:cs="Arial"/>
        </w:rPr>
        <w:t>Always keep the equipment manuals with the W.O.W. Cart for reference.</w:t>
      </w:r>
    </w:p>
    <w:p w14:paraId="7E833209" w14:textId="670AA9B0" w:rsidR="00F54A39" w:rsidRDefault="00F54A39" w:rsidP="00F54A39">
      <w:pPr>
        <w:pStyle w:val="Heading1"/>
        <w:jc w:val="center"/>
        <w:rPr>
          <w:b/>
          <w:bCs/>
          <w:sz w:val="32"/>
          <w:szCs w:val="32"/>
        </w:rPr>
      </w:pPr>
      <w:bookmarkStart w:id="103" w:name="_Toc108603118"/>
      <w:r w:rsidRPr="00F54A39">
        <w:rPr>
          <w:b/>
          <w:bCs/>
          <w:sz w:val="32"/>
          <w:szCs w:val="32"/>
        </w:rPr>
        <w:lastRenderedPageBreak/>
        <w:t>Troubleshooting</w:t>
      </w:r>
      <w:bookmarkEnd w:id="103"/>
    </w:p>
    <w:p w14:paraId="1F1CC0B9" w14:textId="2D1A2F62" w:rsidR="00F54A39" w:rsidRDefault="00F54A39" w:rsidP="00F54A39"/>
    <w:p w14:paraId="60988297" w14:textId="77777777" w:rsidR="00F54A39" w:rsidRPr="00F54A39" w:rsidRDefault="00F54A39" w:rsidP="00F54A39"/>
    <w:p w14:paraId="53517DF5" w14:textId="21EA27AC" w:rsidR="00AA53BA" w:rsidRPr="00A618C3" w:rsidRDefault="00AA53BA" w:rsidP="00D25C26">
      <w:pPr>
        <w:jc w:val="both"/>
      </w:pPr>
      <w:r w:rsidRPr="00A618C3">
        <w:t>Always refer to the supplied WOW Cart and component manuals for function and processes as well as any manuals that are supplied with the additional accessories for function and process. Typical operational issues that may arise during operation:</w:t>
      </w:r>
    </w:p>
    <w:p w14:paraId="61AB42A6" w14:textId="77777777" w:rsidR="00AA53BA" w:rsidRPr="00A618C3" w:rsidRDefault="00AA53BA" w:rsidP="00D25C26">
      <w:pPr>
        <w:pStyle w:val="ListParagraph"/>
        <w:jc w:val="both"/>
        <w:rPr>
          <w:rFonts w:ascii="Arial" w:hAnsi="Arial" w:cs="Arial"/>
        </w:rPr>
      </w:pPr>
    </w:p>
    <w:p w14:paraId="31BE0384" w14:textId="1669F2D8" w:rsidR="00AA53BA" w:rsidRPr="00A618C3" w:rsidRDefault="00AA53BA" w:rsidP="00D25C26">
      <w:pPr>
        <w:pStyle w:val="ListParagraph"/>
        <w:numPr>
          <w:ilvl w:val="0"/>
          <w:numId w:val="16"/>
        </w:numPr>
        <w:jc w:val="both"/>
        <w:rPr>
          <w:rFonts w:ascii="Arial" w:hAnsi="Arial" w:cs="Arial"/>
        </w:rPr>
      </w:pPr>
      <w:r w:rsidRPr="00A618C3">
        <w:rPr>
          <w:rFonts w:ascii="Arial" w:hAnsi="Arial" w:cs="Arial"/>
        </w:rPr>
        <w:t xml:space="preserve">Water running at a normal rate through the cart and then all suddenly slowly through the system is usually an indication that one or more water filters are plugged up. One or all will need to be cleaned (rinsed) or have the media replaced. </w:t>
      </w:r>
    </w:p>
    <w:p w14:paraId="18C2540D" w14:textId="77777777" w:rsidR="00AA53BA" w:rsidRPr="00A618C3" w:rsidRDefault="00AA53BA" w:rsidP="00D25C26">
      <w:pPr>
        <w:pStyle w:val="ListParagraph"/>
        <w:jc w:val="both"/>
        <w:rPr>
          <w:rFonts w:ascii="Arial" w:hAnsi="Arial" w:cs="Arial"/>
        </w:rPr>
      </w:pPr>
    </w:p>
    <w:p w14:paraId="6199BB30" w14:textId="66D2E59A" w:rsidR="00AA53BA" w:rsidRPr="00A618C3" w:rsidRDefault="00AA53BA" w:rsidP="00D25C26">
      <w:pPr>
        <w:pStyle w:val="ListParagraph"/>
        <w:numPr>
          <w:ilvl w:val="0"/>
          <w:numId w:val="16"/>
        </w:numPr>
        <w:jc w:val="both"/>
        <w:rPr>
          <w:rFonts w:ascii="Arial" w:hAnsi="Arial" w:cs="Arial"/>
        </w:rPr>
      </w:pPr>
      <w:r w:rsidRPr="00A618C3">
        <w:rPr>
          <w:rFonts w:ascii="Arial" w:hAnsi="Arial" w:cs="Arial"/>
        </w:rPr>
        <w:t>Generator quits running. Check the gasoline or propane tank.</w:t>
      </w:r>
    </w:p>
    <w:p w14:paraId="43BF2D52" w14:textId="77777777" w:rsidR="00AA53BA" w:rsidRPr="00A618C3" w:rsidRDefault="00AA53BA" w:rsidP="00D25C26">
      <w:pPr>
        <w:pStyle w:val="ListParagraph"/>
        <w:jc w:val="both"/>
        <w:rPr>
          <w:rFonts w:ascii="Arial" w:hAnsi="Arial" w:cs="Arial"/>
        </w:rPr>
      </w:pPr>
    </w:p>
    <w:p w14:paraId="61AF1147" w14:textId="5E978787" w:rsidR="00AA53BA" w:rsidRPr="00A618C3" w:rsidRDefault="00AA53BA" w:rsidP="00D25C26">
      <w:pPr>
        <w:pStyle w:val="ListParagraph"/>
        <w:numPr>
          <w:ilvl w:val="0"/>
          <w:numId w:val="16"/>
        </w:numPr>
        <w:jc w:val="both"/>
        <w:rPr>
          <w:rFonts w:ascii="Arial" w:hAnsi="Arial" w:cs="Arial"/>
        </w:rPr>
      </w:pPr>
      <w:r w:rsidRPr="00A618C3">
        <w:rPr>
          <w:rFonts w:ascii="Arial" w:hAnsi="Arial" w:cs="Arial"/>
        </w:rPr>
        <w:t xml:space="preserve">WOW Cart not operating but the generator is running. Check to be sure cords are plugged in. </w:t>
      </w:r>
    </w:p>
    <w:p w14:paraId="16F15C7B" w14:textId="77777777" w:rsidR="00AA53BA" w:rsidRPr="00A618C3" w:rsidRDefault="00AA53BA" w:rsidP="00D25C26">
      <w:pPr>
        <w:pStyle w:val="ListParagraph"/>
        <w:jc w:val="both"/>
        <w:rPr>
          <w:rFonts w:ascii="Arial" w:hAnsi="Arial" w:cs="Arial"/>
        </w:rPr>
      </w:pPr>
    </w:p>
    <w:p w14:paraId="1436BFC4" w14:textId="4475A4DD" w:rsidR="00AA53BA" w:rsidRPr="00A618C3" w:rsidRDefault="00AA53BA" w:rsidP="00D25C26">
      <w:pPr>
        <w:pStyle w:val="ListParagraph"/>
        <w:numPr>
          <w:ilvl w:val="0"/>
          <w:numId w:val="16"/>
        </w:numPr>
        <w:jc w:val="both"/>
        <w:rPr>
          <w:rFonts w:ascii="Arial" w:hAnsi="Arial" w:cs="Arial"/>
        </w:rPr>
      </w:pPr>
      <w:r w:rsidRPr="00A618C3">
        <w:rPr>
          <w:rFonts w:ascii="Arial" w:hAnsi="Arial" w:cs="Arial"/>
        </w:rPr>
        <w:t xml:space="preserve">Leak on a cam-lock quick connect hose. Check that both lock levers are fully engaged in the lock position. Though highly unlikely, the female cam-lock fittings have a gasket inside them. Be sure that the gasket is in place. </w:t>
      </w:r>
    </w:p>
    <w:p w14:paraId="70428561" w14:textId="77777777" w:rsidR="00AA53BA" w:rsidRPr="00A618C3" w:rsidRDefault="00AA53BA" w:rsidP="00D25C26">
      <w:pPr>
        <w:pStyle w:val="ListParagraph"/>
        <w:jc w:val="both"/>
        <w:rPr>
          <w:rFonts w:ascii="Arial" w:hAnsi="Arial" w:cs="Arial"/>
        </w:rPr>
      </w:pPr>
    </w:p>
    <w:p w14:paraId="3A7018C7" w14:textId="77777777" w:rsidR="00094CA9" w:rsidRPr="00A618C3" w:rsidRDefault="00AA53BA" w:rsidP="00D25C26">
      <w:pPr>
        <w:pStyle w:val="ListParagraph"/>
        <w:numPr>
          <w:ilvl w:val="0"/>
          <w:numId w:val="16"/>
        </w:numPr>
        <w:jc w:val="both"/>
        <w:rPr>
          <w:b/>
          <w:bCs/>
        </w:rPr>
      </w:pPr>
      <w:r w:rsidRPr="00A618C3">
        <w:rPr>
          <w:rFonts w:ascii="Arial" w:hAnsi="Arial" w:cs="Arial"/>
        </w:rPr>
        <w:t>The jet pump stops pumping water from the source. Check the foot valve on the end of the 1” suction hose. It may be plugged with dirt and debris and require cleaning.</w:t>
      </w:r>
      <w:bookmarkStart w:id="104" w:name="_4f1mdlm" w:colFirst="0" w:colLast="0"/>
      <w:bookmarkStart w:id="105" w:name="_jrhbaexuvxsr" w:colFirst="0" w:colLast="0"/>
      <w:bookmarkStart w:id="106" w:name="_2u6wntf" w:colFirst="0" w:colLast="0"/>
      <w:bookmarkStart w:id="107" w:name="_19c6y18" w:colFirst="0" w:colLast="0"/>
      <w:bookmarkStart w:id="108" w:name="_Hlk37852479"/>
      <w:bookmarkEnd w:id="104"/>
      <w:bookmarkEnd w:id="105"/>
      <w:bookmarkEnd w:id="106"/>
      <w:bookmarkEnd w:id="107"/>
      <w:r w:rsidR="00630B2B" w:rsidRPr="00A618C3">
        <w:rPr>
          <w:b/>
          <w:bCs/>
        </w:rPr>
        <w:t xml:space="preserve">  </w:t>
      </w:r>
    </w:p>
    <w:p w14:paraId="7973537F" w14:textId="77777777" w:rsidR="00094CA9" w:rsidRPr="00094CA9" w:rsidRDefault="00094CA9" w:rsidP="00094CA9">
      <w:pPr>
        <w:pStyle w:val="ListParagraph"/>
        <w:rPr>
          <w:b/>
          <w:bCs/>
          <w:sz w:val="32"/>
          <w:szCs w:val="32"/>
        </w:rPr>
      </w:pPr>
    </w:p>
    <w:p w14:paraId="46B649E1" w14:textId="77777777" w:rsidR="00094CA9" w:rsidRDefault="00094CA9" w:rsidP="00094CA9">
      <w:pPr>
        <w:rPr>
          <w:sz w:val="28"/>
          <w:szCs w:val="28"/>
        </w:rPr>
      </w:pPr>
    </w:p>
    <w:p w14:paraId="76D403B3" w14:textId="77777777" w:rsidR="00094CA9" w:rsidRDefault="00094CA9" w:rsidP="00094CA9">
      <w:pPr>
        <w:rPr>
          <w:sz w:val="28"/>
          <w:szCs w:val="28"/>
        </w:rPr>
      </w:pPr>
    </w:p>
    <w:p w14:paraId="6F50A4D7" w14:textId="77777777" w:rsidR="00094CA9" w:rsidRDefault="00094CA9" w:rsidP="00094CA9">
      <w:pPr>
        <w:rPr>
          <w:sz w:val="28"/>
          <w:szCs w:val="28"/>
        </w:rPr>
      </w:pPr>
    </w:p>
    <w:p w14:paraId="0D30A281" w14:textId="77777777" w:rsidR="00A618C3" w:rsidRDefault="00A618C3" w:rsidP="00094CA9">
      <w:pPr>
        <w:pStyle w:val="Heading1"/>
        <w:jc w:val="center"/>
        <w:rPr>
          <w:b/>
          <w:bCs/>
          <w:sz w:val="32"/>
          <w:szCs w:val="32"/>
        </w:rPr>
      </w:pPr>
    </w:p>
    <w:p w14:paraId="70CB0060" w14:textId="77777777" w:rsidR="00A618C3" w:rsidRDefault="00A618C3" w:rsidP="00094CA9">
      <w:pPr>
        <w:rPr>
          <w:sz w:val="28"/>
          <w:szCs w:val="28"/>
        </w:rPr>
      </w:pPr>
    </w:p>
    <w:p w14:paraId="72E9CA14" w14:textId="77777777" w:rsidR="00A618C3" w:rsidRDefault="00A618C3" w:rsidP="00094CA9">
      <w:pPr>
        <w:rPr>
          <w:sz w:val="28"/>
          <w:szCs w:val="28"/>
        </w:rPr>
      </w:pPr>
    </w:p>
    <w:p w14:paraId="58D631C9" w14:textId="77777777" w:rsidR="00A618C3" w:rsidRDefault="00A618C3" w:rsidP="00094CA9">
      <w:pPr>
        <w:rPr>
          <w:sz w:val="28"/>
          <w:szCs w:val="28"/>
        </w:rPr>
      </w:pPr>
    </w:p>
    <w:p w14:paraId="4EADDB2B" w14:textId="077B52F8" w:rsidR="00A618C3" w:rsidRDefault="00A618C3" w:rsidP="00094CA9">
      <w:pPr>
        <w:rPr>
          <w:sz w:val="28"/>
          <w:szCs w:val="28"/>
        </w:rPr>
      </w:pPr>
    </w:p>
    <w:p w14:paraId="212AB62F" w14:textId="7E9BE47D" w:rsidR="00E23B38" w:rsidRDefault="00E23B38" w:rsidP="00094CA9">
      <w:pPr>
        <w:rPr>
          <w:sz w:val="28"/>
          <w:szCs w:val="28"/>
        </w:rPr>
      </w:pPr>
    </w:p>
    <w:p w14:paraId="3D999130" w14:textId="020945EE" w:rsidR="00E23B38" w:rsidRDefault="00E23B38" w:rsidP="00094CA9">
      <w:pPr>
        <w:rPr>
          <w:sz w:val="28"/>
          <w:szCs w:val="28"/>
        </w:rPr>
      </w:pPr>
    </w:p>
    <w:p w14:paraId="38CC63A0" w14:textId="6A160FF7" w:rsidR="00E23B38" w:rsidRDefault="00E23B38" w:rsidP="00094CA9">
      <w:pPr>
        <w:rPr>
          <w:sz w:val="28"/>
          <w:szCs w:val="28"/>
        </w:rPr>
      </w:pPr>
    </w:p>
    <w:p w14:paraId="6B6F6459" w14:textId="77777777" w:rsidR="00E23B38" w:rsidRDefault="00E23B38" w:rsidP="00094CA9">
      <w:pPr>
        <w:rPr>
          <w:sz w:val="28"/>
          <w:szCs w:val="28"/>
        </w:rPr>
      </w:pPr>
    </w:p>
    <w:p w14:paraId="773D13CF" w14:textId="77777777" w:rsidR="00A618C3" w:rsidRPr="00094CA9" w:rsidRDefault="00A618C3" w:rsidP="00A618C3">
      <w:pPr>
        <w:pStyle w:val="Heading1"/>
        <w:jc w:val="center"/>
        <w:rPr>
          <w:b/>
          <w:bCs/>
          <w:sz w:val="32"/>
          <w:szCs w:val="32"/>
        </w:rPr>
      </w:pPr>
      <w:bookmarkStart w:id="109" w:name="_Toc108603119"/>
      <w:r w:rsidRPr="00094CA9">
        <w:rPr>
          <w:b/>
          <w:bCs/>
          <w:sz w:val="32"/>
          <w:szCs w:val="32"/>
        </w:rPr>
        <w:lastRenderedPageBreak/>
        <w:t>Contact Information</w:t>
      </w:r>
      <w:bookmarkEnd w:id="109"/>
    </w:p>
    <w:p w14:paraId="27B2DEF9" w14:textId="2C40D811" w:rsidR="00094CA9" w:rsidRDefault="00094CA9" w:rsidP="00094CA9">
      <w:pPr>
        <w:rPr>
          <w:sz w:val="28"/>
          <w:szCs w:val="28"/>
        </w:rPr>
      </w:pPr>
      <w:r>
        <w:rPr>
          <w:sz w:val="28"/>
          <w:szCs w:val="28"/>
        </w:rPr>
        <w:t>Contact WaterStep at:</w:t>
      </w:r>
    </w:p>
    <w:p w14:paraId="4F21F79D" w14:textId="5D975486" w:rsidR="00094CA9" w:rsidRDefault="00000000" w:rsidP="00094CA9">
      <w:pPr>
        <w:rPr>
          <w:sz w:val="28"/>
          <w:szCs w:val="28"/>
        </w:rPr>
      </w:pPr>
      <w:hyperlink r:id="rId65" w:history="1">
        <w:r w:rsidR="00094CA9">
          <w:rPr>
            <w:rStyle w:val="Hyperlink"/>
            <w:sz w:val="28"/>
            <w:szCs w:val="28"/>
          </w:rPr>
          <w:t>info@waterstep.org</w:t>
        </w:r>
      </w:hyperlink>
    </w:p>
    <w:p w14:paraId="5E20F7FD" w14:textId="7EFDCDAF" w:rsidR="00094CA9" w:rsidRPr="00094CA9" w:rsidRDefault="00094CA9" w:rsidP="00094CA9">
      <w:pPr>
        <w:rPr>
          <w:sz w:val="24"/>
          <w:szCs w:val="24"/>
        </w:rPr>
      </w:pPr>
      <w:r>
        <w:rPr>
          <w:sz w:val="28"/>
          <w:szCs w:val="28"/>
        </w:rPr>
        <w:t>Phone: Monday through Friday from 9:00 am to 5:00 pm Eastern Standard Time (EST), U.S.A. at:</w:t>
      </w:r>
      <w:r>
        <w:rPr>
          <w:sz w:val="28"/>
          <w:szCs w:val="28"/>
        </w:rPr>
        <w:tab/>
        <w:t xml:space="preserve"> +1-502-568-6342</w:t>
      </w:r>
    </w:p>
    <w:p w14:paraId="31D680C6" w14:textId="77777777" w:rsidR="00094CA9" w:rsidRPr="00094CA9" w:rsidRDefault="00094CA9" w:rsidP="00094CA9">
      <w:pPr>
        <w:rPr>
          <w:sz w:val="24"/>
          <w:szCs w:val="24"/>
        </w:rPr>
      </w:pPr>
    </w:p>
    <w:p w14:paraId="474AC67A" w14:textId="4A65E12F" w:rsidR="00094CA9" w:rsidRDefault="00094CA9" w:rsidP="00094CA9">
      <w:pPr>
        <w:rPr>
          <w:sz w:val="28"/>
          <w:szCs w:val="28"/>
        </w:rPr>
      </w:pPr>
      <w:r w:rsidRPr="00094CA9">
        <w:rPr>
          <w:sz w:val="28"/>
          <w:szCs w:val="28"/>
        </w:rPr>
        <w:t>For further Information or specialized training o</w:t>
      </w:r>
      <w:r>
        <w:rPr>
          <w:sz w:val="28"/>
          <w:szCs w:val="28"/>
        </w:rPr>
        <w:t>n</w:t>
      </w:r>
      <w:r w:rsidRPr="00094CA9">
        <w:rPr>
          <w:sz w:val="28"/>
          <w:szCs w:val="28"/>
        </w:rPr>
        <w:t xml:space="preserve"> the WaterStep W</w:t>
      </w:r>
      <w:r>
        <w:rPr>
          <w:sz w:val="28"/>
          <w:szCs w:val="28"/>
        </w:rPr>
        <w:t>OW Cart,</w:t>
      </w:r>
      <w:r w:rsidRPr="00094CA9">
        <w:rPr>
          <w:sz w:val="28"/>
          <w:szCs w:val="28"/>
        </w:rPr>
        <w:t xml:space="preserve"> </w:t>
      </w:r>
      <w:r>
        <w:rPr>
          <w:sz w:val="28"/>
          <w:szCs w:val="28"/>
        </w:rPr>
        <w:t xml:space="preserve">or any of the other WaterStep products and services, </w:t>
      </w:r>
      <w:r w:rsidRPr="00094CA9">
        <w:rPr>
          <w:sz w:val="28"/>
          <w:szCs w:val="28"/>
        </w:rPr>
        <w:t xml:space="preserve">please </w:t>
      </w:r>
      <w:proofErr w:type="gramStart"/>
      <w:r w:rsidRPr="00094CA9">
        <w:rPr>
          <w:sz w:val="28"/>
          <w:szCs w:val="28"/>
        </w:rPr>
        <w:t>contact;</w:t>
      </w:r>
      <w:proofErr w:type="gramEnd"/>
      <w:r w:rsidRPr="00094CA9">
        <w:rPr>
          <w:sz w:val="28"/>
          <w:szCs w:val="28"/>
        </w:rPr>
        <w:t xml:space="preserve"> </w:t>
      </w:r>
    </w:p>
    <w:p w14:paraId="7CD040DF" w14:textId="77777777" w:rsidR="00094CA9" w:rsidRDefault="00094CA9" w:rsidP="00094CA9">
      <w:pPr>
        <w:rPr>
          <w:sz w:val="28"/>
          <w:szCs w:val="28"/>
        </w:rPr>
      </w:pPr>
    </w:p>
    <w:p w14:paraId="0D16F9EF" w14:textId="1AAD1375" w:rsidR="00094CA9" w:rsidRPr="00094CA9" w:rsidRDefault="00094CA9" w:rsidP="00094CA9">
      <w:pPr>
        <w:rPr>
          <w:sz w:val="28"/>
          <w:szCs w:val="28"/>
        </w:rPr>
      </w:pPr>
      <w:r w:rsidRPr="00094CA9">
        <w:rPr>
          <w:sz w:val="28"/>
          <w:szCs w:val="28"/>
        </w:rPr>
        <w:t>WaterStep</w:t>
      </w:r>
    </w:p>
    <w:p w14:paraId="457EFCAC" w14:textId="77777777" w:rsidR="00094CA9" w:rsidRPr="00094CA9" w:rsidRDefault="00094CA9" w:rsidP="00094CA9">
      <w:pPr>
        <w:rPr>
          <w:sz w:val="28"/>
          <w:szCs w:val="28"/>
        </w:rPr>
      </w:pPr>
      <w:r w:rsidRPr="00094CA9">
        <w:rPr>
          <w:sz w:val="28"/>
          <w:szCs w:val="28"/>
        </w:rPr>
        <w:t>625 Myrtle Street</w:t>
      </w:r>
    </w:p>
    <w:p w14:paraId="33B02AD3" w14:textId="5C55B541" w:rsidR="00094CA9" w:rsidRPr="00094CA9" w:rsidRDefault="00094CA9" w:rsidP="00094CA9">
      <w:pPr>
        <w:rPr>
          <w:sz w:val="28"/>
          <w:szCs w:val="28"/>
        </w:rPr>
      </w:pPr>
      <w:r w:rsidRPr="00094CA9">
        <w:rPr>
          <w:sz w:val="28"/>
          <w:szCs w:val="28"/>
        </w:rPr>
        <w:t>Louisville, Kentuc</w:t>
      </w:r>
      <w:r>
        <w:rPr>
          <w:sz w:val="28"/>
          <w:szCs w:val="28"/>
        </w:rPr>
        <w:t>k</w:t>
      </w:r>
      <w:r w:rsidRPr="00094CA9">
        <w:rPr>
          <w:sz w:val="28"/>
          <w:szCs w:val="28"/>
        </w:rPr>
        <w:t>y 40208 U.S.A</w:t>
      </w:r>
    </w:p>
    <w:p w14:paraId="0867C06A" w14:textId="77777777" w:rsidR="00094CA9" w:rsidRPr="00094CA9" w:rsidRDefault="00094CA9" w:rsidP="00094CA9">
      <w:pPr>
        <w:rPr>
          <w:sz w:val="28"/>
          <w:szCs w:val="28"/>
        </w:rPr>
      </w:pPr>
      <w:r w:rsidRPr="00094CA9">
        <w:rPr>
          <w:sz w:val="28"/>
          <w:szCs w:val="28"/>
        </w:rPr>
        <w:t>+1 502 568-6342</w:t>
      </w:r>
    </w:p>
    <w:p w14:paraId="0F4D5B3B" w14:textId="77777777" w:rsidR="00094CA9" w:rsidRPr="00094CA9" w:rsidRDefault="00094CA9" w:rsidP="00094CA9">
      <w:pPr>
        <w:rPr>
          <w:sz w:val="28"/>
          <w:szCs w:val="28"/>
        </w:rPr>
      </w:pPr>
      <w:r w:rsidRPr="00094CA9">
        <w:rPr>
          <w:sz w:val="28"/>
          <w:szCs w:val="28"/>
        </w:rPr>
        <w:t>info@waterstep.org</w:t>
      </w:r>
    </w:p>
    <w:p w14:paraId="66989174" w14:textId="39D3686A" w:rsidR="00094CA9" w:rsidRDefault="00630B2B" w:rsidP="00094CA9">
      <w:pPr>
        <w:rPr>
          <w:sz w:val="28"/>
          <w:szCs w:val="28"/>
        </w:rPr>
      </w:pPr>
      <w:r w:rsidRPr="00094CA9">
        <w:rPr>
          <w:sz w:val="28"/>
          <w:szCs w:val="28"/>
        </w:rPr>
        <w:t xml:space="preserve"> </w:t>
      </w:r>
    </w:p>
    <w:p w14:paraId="52C3AB79" w14:textId="77777777" w:rsidR="00094CA9" w:rsidRDefault="00094CA9" w:rsidP="00094CA9">
      <w:pPr>
        <w:rPr>
          <w:sz w:val="28"/>
          <w:szCs w:val="28"/>
        </w:rPr>
      </w:pPr>
    </w:p>
    <w:p w14:paraId="17A27259" w14:textId="77777777" w:rsidR="00094CA9" w:rsidRDefault="00094CA9" w:rsidP="00094CA9">
      <w:pPr>
        <w:rPr>
          <w:sz w:val="28"/>
          <w:szCs w:val="28"/>
        </w:rPr>
      </w:pPr>
    </w:p>
    <w:p w14:paraId="5EDCF924" w14:textId="77777777" w:rsidR="00094CA9" w:rsidRDefault="00094CA9" w:rsidP="00094CA9">
      <w:pPr>
        <w:rPr>
          <w:sz w:val="28"/>
          <w:szCs w:val="28"/>
        </w:rPr>
      </w:pPr>
    </w:p>
    <w:p w14:paraId="0F1C303B" w14:textId="77777777" w:rsidR="00094CA9" w:rsidRDefault="00094CA9" w:rsidP="00094CA9">
      <w:pPr>
        <w:rPr>
          <w:sz w:val="28"/>
          <w:szCs w:val="28"/>
        </w:rPr>
      </w:pPr>
    </w:p>
    <w:p w14:paraId="244C6913" w14:textId="77777777" w:rsidR="00094CA9" w:rsidRDefault="00094CA9" w:rsidP="00094CA9">
      <w:pPr>
        <w:rPr>
          <w:sz w:val="28"/>
          <w:szCs w:val="28"/>
        </w:rPr>
      </w:pPr>
    </w:p>
    <w:p w14:paraId="7F57648B" w14:textId="77777777" w:rsidR="00094CA9" w:rsidRDefault="00094CA9" w:rsidP="00094CA9">
      <w:pPr>
        <w:rPr>
          <w:sz w:val="28"/>
          <w:szCs w:val="28"/>
        </w:rPr>
      </w:pPr>
    </w:p>
    <w:p w14:paraId="197A9FD8" w14:textId="77777777" w:rsidR="00094CA9" w:rsidRDefault="00094CA9" w:rsidP="00094CA9">
      <w:pPr>
        <w:rPr>
          <w:sz w:val="28"/>
          <w:szCs w:val="28"/>
        </w:rPr>
      </w:pPr>
    </w:p>
    <w:p w14:paraId="57359D43" w14:textId="77777777" w:rsidR="00094CA9" w:rsidRDefault="00094CA9" w:rsidP="00094CA9">
      <w:pPr>
        <w:rPr>
          <w:sz w:val="28"/>
          <w:szCs w:val="28"/>
        </w:rPr>
      </w:pPr>
    </w:p>
    <w:p w14:paraId="0BE710BC" w14:textId="77777777" w:rsidR="00094CA9" w:rsidRDefault="00094CA9" w:rsidP="00094CA9">
      <w:pPr>
        <w:rPr>
          <w:sz w:val="28"/>
          <w:szCs w:val="28"/>
        </w:rPr>
      </w:pPr>
    </w:p>
    <w:p w14:paraId="6C640D8D" w14:textId="77777777" w:rsidR="00094CA9" w:rsidRDefault="00094CA9" w:rsidP="00094CA9">
      <w:pPr>
        <w:rPr>
          <w:sz w:val="28"/>
          <w:szCs w:val="28"/>
        </w:rPr>
      </w:pPr>
    </w:p>
    <w:p w14:paraId="21107EE2" w14:textId="3A79C414" w:rsidR="00630B2B" w:rsidRPr="00094CA9" w:rsidRDefault="00630B2B" w:rsidP="00094CA9">
      <w:pPr>
        <w:rPr>
          <w:sz w:val="28"/>
          <w:szCs w:val="28"/>
        </w:rPr>
      </w:pPr>
      <w:r w:rsidRPr="00094CA9">
        <w:rPr>
          <w:sz w:val="28"/>
          <w:szCs w:val="28"/>
        </w:rPr>
        <w:t xml:space="preserve">  </w:t>
      </w:r>
    </w:p>
    <w:bookmarkEnd w:id="108"/>
    <w:p w14:paraId="639E269B" w14:textId="77777777" w:rsidR="00630B2B" w:rsidRPr="00094CA9" w:rsidRDefault="00630B2B" w:rsidP="00E135F4">
      <w:pPr>
        <w:rPr>
          <w:sz w:val="24"/>
          <w:szCs w:val="24"/>
        </w:rPr>
      </w:pPr>
    </w:p>
    <w:p w14:paraId="29BAEB4D" w14:textId="77777777" w:rsidR="00630B2B" w:rsidRDefault="00630B2B" w:rsidP="00E135F4">
      <w:pPr>
        <w:rPr>
          <w:b/>
          <w:bCs/>
          <w:sz w:val="28"/>
          <w:szCs w:val="28"/>
        </w:rPr>
      </w:pPr>
    </w:p>
    <w:p w14:paraId="2601E505" w14:textId="77777777" w:rsidR="00630B2B" w:rsidRDefault="00630B2B" w:rsidP="00E135F4">
      <w:pPr>
        <w:rPr>
          <w:b/>
          <w:bCs/>
          <w:sz w:val="28"/>
          <w:szCs w:val="28"/>
        </w:rPr>
      </w:pPr>
    </w:p>
    <w:p w14:paraId="06B1B8E4" w14:textId="77777777" w:rsidR="00630B2B" w:rsidRDefault="00630B2B" w:rsidP="00E135F4">
      <w:pPr>
        <w:rPr>
          <w:b/>
          <w:bCs/>
          <w:sz w:val="28"/>
          <w:szCs w:val="28"/>
        </w:rPr>
      </w:pPr>
    </w:p>
    <w:p w14:paraId="2DD6871F" w14:textId="77777777" w:rsidR="00630B2B" w:rsidRDefault="00630B2B" w:rsidP="00E135F4">
      <w:pPr>
        <w:rPr>
          <w:b/>
          <w:bCs/>
          <w:sz w:val="28"/>
          <w:szCs w:val="28"/>
        </w:rPr>
      </w:pPr>
    </w:p>
    <w:p w14:paraId="20CB5FD8" w14:textId="67343A3F" w:rsidR="00630B2B" w:rsidRPr="00630B2B" w:rsidRDefault="00630B2B" w:rsidP="00630B2B">
      <w:pPr>
        <w:pStyle w:val="Heading1"/>
        <w:jc w:val="center"/>
        <w:rPr>
          <w:b/>
          <w:bCs/>
          <w:sz w:val="32"/>
          <w:szCs w:val="32"/>
        </w:rPr>
      </w:pPr>
      <w:bookmarkStart w:id="110" w:name="_Toc108603120"/>
      <w:r w:rsidRPr="00630B2B">
        <w:rPr>
          <w:b/>
          <w:bCs/>
          <w:sz w:val="32"/>
          <w:szCs w:val="32"/>
        </w:rPr>
        <w:t>Glossary</w:t>
      </w:r>
      <w:bookmarkEnd w:id="110"/>
    </w:p>
    <w:p w14:paraId="7433F390" w14:textId="77777777" w:rsidR="00630B2B" w:rsidRDefault="00630B2B" w:rsidP="00E135F4">
      <w:pPr>
        <w:rPr>
          <w:b/>
          <w:bCs/>
          <w:sz w:val="28"/>
          <w:szCs w:val="28"/>
        </w:rPr>
      </w:pPr>
    </w:p>
    <w:p w14:paraId="564EF5B1" w14:textId="1A0A8635" w:rsidR="00C843BB" w:rsidRPr="00E135F4" w:rsidRDefault="00D96DF0" w:rsidP="00E135F4">
      <w:pPr>
        <w:rPr>
          <w:b/>
          <w:bCs/>
          <w:sz w:val="28"/>
          <w:szCs w:val="28"/>
        </w:rPr>
      </w:pPr>
      <w:r w:rsidRPr="00E135F4">
        <w:rPr>
          <w:b/>
          <w:bCs/>
          <w:sz w:val="28"/>
          <w:szCs w:val="28"/>
        </w:rPr>
        <w:lastRenderedPageBreak/>
        <w:t>A</w:t>
      </w:r>
    </w:p>
    <w:p w14:paraId="1EE774C4" w14:textId="77777777" w:rsidR="00E135F4" w:rsidRPr="00E135F4" w:rsidRDefault="00E135F4" w:rsidP="00E135F4">
      <w:pPr>
        <w:rPr>
          <w:b/>
          <w:bCs/>
        </w:rPr>
      </w:pPr>
      <w:bookmarkStart w:id="111" w:name="_28h4qwu" w:colFirst="0" w:colLast="0"/>
      <w:bookmarkEnd w:id="111"/>
    </w:p>
    <w:p w14:paraId="2E345F7E" w14:textId="5FDC3B9A" w:rsidR="00C843BB" w:rsidRPr="00E135F4" w:rsidRDefault="00294FF1" w:rsidP="00E135F4">
      <w:pPr>
        <w:rPr>
          <w:u w:val="single"/>
        </w:rPr>
      </w:pPr>
      <w:r w:rsidRPr="00E135F4">
        <w:rPr>
          <w:u w:val="single"/>
        </w:rPr>
        <w:t>Access point</w:t>
      </w:r>
    </w:p>
    <w:p w14:paraId="2A403699" w14:textId="0D919E9B" w:rsidR="00C843BB" w:rsidRPr="00E135F4" w:rsidRDefault="00294FF1" w:rsidP="00E135F4">
      <w:r w:rsidRPr="00E135F4">
        <w:t xml:space="preserve">If using a pressurized source, the point at which water can be retrieved and tied into the flow path of the </w:t>
      </w:r>
      <w:r w:rsidR="00BA0702">
        <w:t xml:space="preserve">WOW </w:t>
      </w:r>
      <w:r w:rsidRPr="00E135F4">
        <w:t>cart. Example: a challenged municipal water supply at a hose bibb, tap, or valve.</w:t>
      </w:r>
    </w:p>
    <w:p w14:paraId="67F828B3" w14:textId="77777777" w:rsidR="00E135F4" w:rsidRDefault="00E135F4" w:rsidP="00E135F4">
      <w:bookmarkStart w:id="112" w:name="_nmf14n" w:colFirst="0" w:colLast="0"/>
      <w:bookmarkEnd w:id="112"/>
    </w:p>
    <w:p w14:paraId="7C7B4C8B" w14:textId="3077334F" w:rsidR="00C843BB" w:rsidRPr="00E135F4" w:rsidRDefault="00294FF1" w:rsidP="00E135F4">
      <w:pPr>
        <w:rPr>
          <w:u w:val="single"/>
        </w:rPr>
      </w:pPr>
      <w:r w:rsidRPr="00E135F4">
        <w:rPr>
          <w:u w:val="single"/>
        </w:rPr>
        <w:t>Appliance cord</w:t>
      </w:r>
    </w:p>
    <w:p w14:paraId="21345CD8" w14:textId="5DF2D8B8" w:rsidR="00C843BB" w:rsidRDefault="00294FF1" w:rsidP="00E135F4">
      <w:r w:rsidRPr="00E135F4">
        <w:t xml:space="preserve">Any cord that is attached to an energy-requiring component of the </w:t>
      </w:r>
      <w:r w:rsidR="00BA0702">
        <w:t xml:space="preserve">WOW </w:t>
      </w:r>
      <w:r w:rsidRPr="00E135F4">
        <w:t>cart.</w:t>
      </w:r>
    </w:p>
    <w:p w14:paraId="4B85AC42" w14:textId="77777777" w:rsidR="00E135F4" w:rsidRPr="00E135F4" w:rsidRDefault="00E135F4" w:rsidP="00E135F4"/>
    <w:p w14:paraId="70DA971E" w14:textId="363E5469" w:rsidR="00C843BB" w:rsidRPr="00E135F4" w:rsidRDefault="00294FF1" w:rsidP="00E135F4">
      <w:pPr>
        <w:rPr>
          <w:b/>
          <w:bCs/>
          <w:sz w:val="28"/>
          <w:szCs w:val="28"/>
        </w:rPr>
      </w:pPr>
      <w:bookmarkStart w:id="113" w:name="_37m2jsg" w:colFirst="0" w:colLast="0"/>
      <w:bookmarkEnd w:id="113"/>
      <w:r w:rsidRPr="00E135F4">
        <w:rPr>
          <w:b/>
          <w:bCs/>
          <w:sz w:val="28"/>
          <w:szCs w:val="28"/>
        </w:rPr>
        <w:t>B</w:t>
      </w:r>
    </w:p>
    <w:p w14:paraId="103923E1" w14:textId="77777777" w:rsidR="00E135F4" w:rsidRPr="00E135F4" w:rsidRDefault="00E135F4" w:rsidP="00E135F4">
      <w:pPr>
        <w:rPr>
          <w:b/>
          <w:bCs/>
        </w:rPr>
      </w:pPr>
    </w:p>
    <w:p w14:paraId="0CE45323" w14:textId="77777777" w:rsidR="00C843BB" w:rsidRPr="00E135F4" w:rsidRDefault="00294FF1" w:rsidP="00E135F4">
      <w:pPr>
        <w:rPr>
          <w:u w:val="single"/>
        </w:rPr>
      </w:pPr>
      <w:bookmarkStart w:id="114" w:name="_1mrcu09" w:colFirst="0" w:colLast="0"/>
      <w:bookmarkEnd w:id="114"/>
      <w:r w:rsidRPr="00E135F4">
        <w:rPr>
          <w:u w:val="single"/>
        </w:rPr>
        <w:t>Bypass point</w:t>
      </w:r>
    </w:p>
    <w:p w14:paraId="2E56154C" w14:textId="6850884B" w:rsidR="00C843BB" w:rsidRDefault="00294FF1" w:rsidP="00E135F4">
      <w:r w:rsidRPr="00E135F4">
        <w:t>The male camlock connections below the main manifold.</w:t>
      </w:r>
    </w:p>
    <w:p w14:paraId="7489A718" w14:textId="77777777" w:rsidR="00E135F4" w:rsidRPr="00E135F4" w:rsidRDefault="00E135F4" w:rsidP="00E135F4"/>
    <w:p w14:paraId="377BC533" w14:textId="7B221925" w:rsidR="00C843BB" w:rsidRPr="00E135F4" w:rsidRDefault="00294FF1" w:rsidP="00E135F4">
      <w:pPr>
        <w:rPr>
          <w:b/>
          <w:bCs/>
          <w:sz w:val="28"/>
          <w:szCs w:val="28"/>
        </w:rPr>
      </w:pPr>
      <w:bookmarkStart w:id="115" w:name="_46r0co2" w:colFirst="0" w:colLast="0"/>
      <w:bookmarkEnd w:id="115"/>
      <w:r w:rsidRPr="00E135F4">
        <w:rPr>
          <w:b/>
          <w:bCs/>
          <w:sz w:val="28"/>
          <w:szCs w:val="28"/>
        </w:rPr>
        <w:t>C</w:t>
      </w:r>
    </w:p>
    <w:p w14:paraId="662B994C" w14:textId="77777777" w:rsidR="00E135F4" w:rsidRPr="00E135F4" w:rsidRDefault="00E135F4" w:rsidP="00E135F4">
      <w:pPr>
        <w:rPr>
          <w:b/>
          <w:bCs/>
        </w:rPr>
      </w:pPr>
    </w:p>
    <w:p w14:paraId="2248FF09" w14:textId="77777777" w:rsidR="00C843BB" w:rsidRPr="00E135F4" w:rsidRDefault="00294FF1" w:rsidP="00E135F4">
      <w:pPr>
        <w:rPr>
          <w:u w:val="single"/>
        </w:rPr>
      </w:pPr>
      <w:bookmarkStart w:id="116" w:name="_2lwamvv" w:colFirst="0" w:colLast="0"/>
      <w:bookmarkEnd w:id="116"/>
      <w:r w:rsidRPr="00E135F4">
        <w:rPr>
          <w:u w:val="single"/>
        </w:rPr>
        <w:t>Camlock</w:t>
      </w:r>
    </w:p>
    <w:p w14:paraId="656CB703" w14:textId="31A4F85D" w:rsidR="00C843BB" w:rsidRDefault="00294FF1" w:rsidP="00E135F4">
      <w:r w:rsidRPr="00E135F4">
        <w:t>A watertight quick disconnect mechanism which can be used to easily reroute the path of flow.</w:t>
      </w:r>
    </w:p>
    <w:p w14:paraId="20D8D603" w14:textId="77777777" w:rsidR="00E135F4" w:rsidRPr="00E135F4" w:rsidRDefault="00E135F4" w:rsidP="00E135F4"/>
    <w:p w14:paraId="16B5D784" w14:textId="77777777" w:rsidR="00C843BB" w:rsidRPr="00E135F4" w:rsidRDefault="00294FF1" w:rsidP="00E135F4">
      <w:pPr>
        <w:rPr>
          <w:u w:val="single"/>
        </w:rPr>
      </w:pPr>
      <w:bookmarkStart w:id="117" w:name="_111kx3o" w:colFirst="0" w:colLast="0"/>
      <w:bookmarkEnd w:id="117"/>
      <w:r w:rsidRPr="00E135F4">
        <w:rPr>
          <w:u w:val="single"/>
        </w:rPr>
        <w:t>Check valve</w:t>
      </w:r>
    </w:p>
    <w:p w14:paraId="5919AC3B" w14:textId="271BF11A" w:rsidR="00C843BB" w:rsidRDefault="00294FF1" w:rsidP="00E135F4">
      <w:r w:rsidRPr="00E135F4">
        <w:t>A one</w:t>
      </w:r>
      <w:r w:rsidR="00AE41CE">
        <w:t>-</w:t>
      </w:r>
      <w:r w:rsidRPr="00E135F4">
        <w:t>way valve that retains pressure within the system and is crucial to the proper function of the jet pump.</w:t>
      </w:r>
    </w:p>
    <w:p w14:paraId="706EB672" w14:textId="77777777" w:rsidR="00E135F4" w:rsidRPr="00E135F4" w:rsidRDefault="00E135F4" w:rsidP="00E135F4"/>
    <w:p w14:paraId="48F14600" w14:textId="77777777" w:rsidR="00C843BB" w:rsidRPr="00E135F4" w:rsidRDefault="00294FF1" w:rsidP="00E135F4">
      <w:pPr>
        <w:rPr>
          <w:u w:val="single"/>
        </w:rPr>
      </w:pPr>
      <w:bookmarkStart w:id="118" w:name="_3l18frh" w:colFirst="0" w:colLast="0"/>
      <w:bookmarkEnd w:id="118"/>
      <w:r w:rsidRPr="00E135F4">
        <w:rPr>
          <w:u w:val="single"/>
        </w:rPr>
        <w:t>Chlorine hose</w:t>
      </w:r>
    </w:p>
    <w:p w14:paraId="6B173D6C" w14:textId="625A144B" w:rsidR="00C843BB" w:rsidRDefault="00294FF1" w:rsidP="00E135F4">
      <w:r w:rsidRPr="00E135F4">
        <w:t>The small white tube that runs from the chlorine side of the M100 to the venturi.</w:t>
      </w:r>
    </w:p>
    <w:p w14:paraId="34C97C34" w14:textId="77777777" w:rsidR="00E135F4" w:rsidRPr="00E135F4" w:rsidRDefault="00E135F4" w:rsidP="00E135F4"/>
    <w:p w14:paraId="759C46C0" w14:textId="77777777" w:rsidR="00C843BB" w:rsidRPr="00E135F4" w:rsidRDefault="00294FF1" w:rsidP="00E135F4">
      <w:pPr>
        <w:rPr>
          <w:u w:val="single"/>
        </w:rPr>
      </w:pPr>
      <w:bookmarkStart w:id="119" w:name="_206ipza" w:colFirst="0" w:colLast="0"/>
      <w:bookmarkEnd w:id="119"/>
      <w:r w:rsidRPr="00E135F4">
        <w:rPr>
          <w:u w:val="single"/>
        </w:rPr>
        <w:t>Contact time</w:t>
      </w:r>
    </w:p>
    <w:p w14:paraId="075330F5" w14:textId="30AEB381" w:rsidR="00C843BB" w:rsidRDefault="00294FF1" w:rsidP="00E135F4">
      <w:r w:rsidRPr="00E135F4">
        <w:t>After chlorination, the time required for the water to set before chlorine can be removed and/or water can be consumed.</w:t>
      </w:r>
    </w:p>
    <w:p w14:paraId="392922D2" w14:textId="77777777" w:rsidR="00E135F4" w:rsidRPr="00E135F4" w:rsidRDefault="00E135F4" w:rsidP="00E135F4"/>
    <w:p w14:paraId="1D89EE90" w14:textId="75FD3E1F" w:rsidR="00C843BB" w:rsidRPr="00AE41CE" w:rsidRDefault="00294FF1" w:rsidP="00E135F4">
      <w:pPr>
        <w:rPr>
          <w:b/>
          <w:bCs/>
          <w:sz w:val="28"/>
          <w:szCs w:val="28"/>
        </w:rPr>
      </w:pPr>
      <w:bookmarkStart w:id="120" w:name="_4k668n3" w:colFirst="0" w:colLast="0"/>
      <w:bookmarkEnd w:id="120"/>
      <w:r w:rsidRPr="00AE41CE">
        <w:rPr>
          <w:b/>
          <w:bCs/>
          <w:sz w:val="28"/>
          <w:szCs w:val="28"/>
        </w:rPr>
        <w:t>D</w:t>
      </w:r>
    </w:p>
    <w:p w14:paraId="0F4516A3" w14:textId="77777777" w:rsidR="00AE41CE" w:rsidRPr="00E135F4" w:rsidRDefault="00AE41CE" w:rsidP="00E135F4">
      <w:pPr>
        <w:rPr>
          <w:b/>
          <w:bCs/>
        </w:rPr>
      </w:pPr>
    </w:p>
    <w:p w14:paraId="4F91CFB2" w14:textId="77777777" w:rsidR="00C843BB" w:rsidRPr="00AE41CE" w:rsidRDefault="00294FF1" w:rsidP="00E135F4">
      <w:pPr>
        <w:rPr>
          <w:u w:val="single"/>
        </w:rPr>
      </w:pPr>
      <w:bookmarkStart w:id="121" w:name="_2zbgiuw" w:colFirst="0" w:colLast="0"/>
      <w:bookmarkEnd w:id="121"/>
      <w:r w:rsidRPr="00AE41CE">
        <w:rPr>
          <w:u w:val="single"/>
        </w:rPr>
        <w:t>Distribution point</w:t>
      </w:r>
    </w:p>
    <w:p w14:paraId="27D9C126" w14:textId="688229ED" w:rsidR="00C843BB" w:rsidRDefault="00294FF1" w:rsidP="00E135F4">
      <w:r w:rsidRPr="00E135F4">
        <w:t xml:space="preserve">The point at which water is being retrieved for use </w:t>
      </w:r>
      <w:proofErr w:type="gramStart"/>
      <w:r w:rsidRPr="00E135F4">
        <w:t>either in</w:t>
      </w:r>
      <w:proofErr w:type="gramEnd"/>
      <w:r w:rsidRPr="00E135F4">
        <w:t xml:space="preserve"> cooking, cleaning, drinking, bathing, </w:t>
      </w:r>
      <w:proofErr w:type="spellStart"/>
      <w:r w:rsidRPr="00E135F4">
        <w:t>etc</w:t>
      </w:r>
      <w:proofErr w:type="spellEnd"/>
      <w:r w:rsidRPr="00E135F4">
        <w:t xml:space="preserve"> after treatment.</w:t>
      </w:r>
    </w:p>
    <w:p w14:paraId="648F6A92" w14:textId="77777777" w:rsidR="00AE41CE" w:rsidRPr="00E135F4" w:rsidRDefault="00AE41CE" w:rsidP="00E135F4"/>
    <w:p w14:paraId="67D38E57" w14:textId="6CF85E72" w:rsidR="00C843BB" w:rsidRPr="00AE41CE" w:rsidRDefault="00294FF1" w:rsidP="00E135F4">
      <w:pPr>
        <w:rPr>
          <w:b/>
          <w:bCs/>
          <w:sz w:val="28"/>
          <w:szCs w:val="28"/>
        </w:rPr>
      </w:pPr>
      <w:bookmarkStart w:id="122" w:name="_2dlolyb" w:colFirst="0" w:colLast="0"/>
      <w:bookmarkEnd w:id="122"/>
      <w:r w:rsidRPr="00AE41CE">
        <w:rPr>
          <w:b/>
          <w:bCs/>
          <w:sz w:val="28"/>
          <w:szCs w:val="28"/>
        </w:rPr>
        <w:t>F</w:t>
      </w:r>
    </w:p>
    <w:p w14:paraId="0F4C1B7A" w14:textId="77777777" w:rsidR="00AE41CE" w:rsidRPr="00E135F4" w:rsidRDefault="00AE41CE" w:rsidP="00E135F4"/>
    <w:p w14:paraId="3A08A102" w14:textId="77777777" w:rsidR="00C843BB" w:rsidRPr="00AE41CE" w:rsidRDefault="00294FF1" w:rsidP="00E135F4">
      <w:pPr>
        <w:rPr>
          <w:u w:val="single"/>
        </w:rPr>
      </w:pPr>
      <w:bookmarkStart w:id="123" w:name="_sqyw64" w:colFirst="0" w:colLast="0"/>
      <w:bookmarkEnd w:id="123"/>
      <w:r w:rsidRPr="00AE41CE">
        <w:rPr>
          <w:u w:val="single"/>
        </w:rPr>
        <w:t>Filter media</w:t>
      </w:r>
    </w:p>
    <w:p w14:paraId="781597CC" w14:textId="77777777" w:rsidR="00C843BB" w:rsidRPr="00E135F4" w:rsidRDefault="00294FF1" w:rsidP="00E135F4">
      <w:r w:rsidRPr="00E135F4">
        <w:t>The chemical or mechanical component which water is passed through during treatment.</w:t>
      </w:r>
    </w:p>
    <w:p w14:paraId="4763038A" w14:textId="77777777" w:rsidR="00AE41CE" w:rsidRDefault="00AE41CE" w:rsidP="00E135F4">
      <w:bookmarkStart w:id="124" w:name="_3cqmetx" w:colFirst="0" w:colLast="0"/>
      <w:bookmarkEnd w:id="124"/>
    </w:p>
    <w:p w14:paraId="6F6D77A6" w14:textId="122242A2" w:rsidR="00C843BB" w:rsidRPr="00AE41CE" w:rsidRDefault="00294FF1" w:rsidP="00E135F4">
      <w:pPr>
        <w:rPr>
          <w:u w:val="single"/>
        </w:rPr>
      </w:pPr>
      <w:r w:rsidRPr="00AE41CE">
        <w:rPr>
          <w:u w:val="single"/>
        </w:rPr>
        <w:t>FHT</w:t>
      </w:r>
    </w:p>
    <w:p w14:paraId="559415F6" w14:textId="77777777" w:rsidR="00C843BB" w:rsidRPr="00E135F4" w:rsidRDefault="00294FF1" w:rsidP="00E135F4">
      <w:r w:rsidRPr="00E135F4">
        <w:lastRenderedPageBreak/>
        <w:t>Female Hose Thread.</w:t>
      </w:r>
    </w:p>
    <w:p w14:paraId="0E765B2F" w14:textId="77777777" w:rsidR="00AE41CE" w:rsidRDefault="00AE41CE" w:rsidP="00E135F4">
      <w:bookmarkStart w:id="125" w:name="_1rvwp1q" w:colFirst="0" w:colLast="0"/>
      <w:bookmarkEnd w:id="125"/>
    </w:p>
    <w:p w14:paraId="2D1B658C" w14:textId="78BD3A66" w:rsidR="00C843BB" w:rsidRPr="00AE41CE" w:rsidRDefault="00294FF1" w:rsidP="00E135F4">
      <w:pPr>
        <w:rPr>
          <w:u w:val="single"/>
        </w:rPr>
      </w:pPr>
      <w:r w:rsidRPr="00AE41CE">
        <w:rPr>
          <w:u w:val="single"/>
        </w:rPr>
        <w:t>Flow path</w:t>
      </w:r>
    </w:p>
    <w:p w14:paraId="0F1363E9" w14:textId="77777777" w:rsidR="00C843BB" w:rsidRPr="00E135F4" w:rsidRDefault="00294FF1" w:rsidP="00E135F4">
      <w:r w:rsidRPr="00E135F4">
        <w:t>The path water will take from the original source to the final distribution point.</w:t>
      </w:r>
    </w:p>
    <w:p w14:paraId="041F438C" w14:textId="77777777" w:rsidR="00AE41CE" w:rsidRDefault="00AE41CE" w:rsidP="00E135F4">
      <w:bookmarkStart w:id="126" w:name="_4bvk7pj" w:colFirst="0" w:colLast="0"/>
      <w:bookmarkEnd w:id="126"/>
    </w:p>
    <w:p w14:paraId="75EC9006" w14:textId="6D94E4ED" w:rsidR="00C843BB" w:rsidRPr="00AE41CE" w:rsidRDefault="00294FF1" w:rsidP="00E135F4">
      <w:pPr>
        <w:rPr>
          <w:u w:val="single"/>
        </w:rPr>
      </w:pPr>
      <w:r w:rsidRPr="00AE41CE">
        <w:rPr>
          <w:u w:val="single"/>
        </w:rPr>
        <w:t>Foot valve</w:t>
      </w:r>
    </w:p>
    <w:p w14:paraId="0F5E20BB" w14:textId="238F7DB3" w:rsidR="00C843BB" w:rsidRPr="00E135F4" w:rsidRDefault="00294FF1" w:rsidP="00E135F4">
      <w:r w:rsidRPr="00E135F4">
        <w:t>A one</w:t>
      </w:r>
      <w:r w:rsidR="00075659">
        <w:t>-</w:t>
      </w:r>
      <w:r w:rsidRPr="00E135F4">
        <w:t xml:space="preserve">way </w:t>
      </w:r>
      <w:r w:rsidR="002336B6">
        <w:t xml:space="preserve">back flow prevention </w:t>
      </w:r>
      <w:r w:rsidRPr="00E135F4">
        <w:t>valve with a coarse screen which can be placed in an open water source.</w:t>
      </w:r>
    </w:p>
    <w:p w14:paraId="46E9E65C" w14:textId="77777777" w:rsidR="00AE41CE" w:rsidRDefault="00AE41CE" w:rsidP="00E135F4">
      <w:bookmarkStart w:id="127" w:name="_2r0uhxc" w:colFirst="0" w:colLast="0"/>
      <w:bookmarkEnd w:id="127"/>
    </w:p>
    <w:p w14:paraId="291A64CD" w14:textId="02112632" w:rsidR="00C843BB" w:rsidRDefault="00294FF1" w:rsidP="00E135F4">
      <w:pPr>
        <w:rPr>
          <w:b/>
          <w:bCs/>
          <w:sz w:val="28"/>
          <w:szCs w:val="28"/>
        </w:rPr>
      </w:pPr>
      <w:r w:rsidRPr="00AE41CE">
        <w:rPr>
          <w:b/>
          <w:bCs/>
          <w:sz w:val="28"/>
          <w:szCs w:val="28"/>
        </w:rPr>
        <w:t>G</w:t>
      </w:r>
    </w:p>
    <w:p w14:paraId="66F2FFCA" w14:textId="77777777" w:rsidR="00252818" w:rsidRPr="00AE41CE" w:rsidRDefault="00252818" w:rsidP="00E135F4">
      <w:pPr>
        <w:rPr>
          <w:b/>
          <w:bCs/>
          <w:sz w:val="28"/>
          <w:szCs w:val="28"/>
        </w:rPr>
      </w:pPr>
    </w:p>
    <w:p w14:paraId="7499CF28" w14:textId="77777777" w:rsidR="00C843BB" w:rsidRPr="00AE41CE" w:rsidRDefault="00294FF1" w:rsidP="00E135F4">
      <w:pPr>
        <w:rPr>
          <w:u w:val="single"/>
        </w:rPr>
      </w:pPr>
      <w:bookmarkStart w:id="128" w:name="_1664s55" w:colFirst="0" w:colLast="0"/>
      <w:bookmarkEnd w:id="128"/>
      <w:r w:rsidRPr="00AE41CE">
        <w:rPr>
          <w:u w:val="single"/>
        </w:rPr>
        <w:t>GFCI</w:t>
      </w:r>
    </w:p>
    <w:p w14:paraId="4BAD24B2" w14:textId="202A5DE7" w:rsidR="00C843BB" w:rsidRPr="00E135F4" w:rsidRDefault="00294FF1" w:rsidP="00E135F4">
      <w:r w:rsidRPr="00E135F4">
        <w:t>Ground Fault Circuit Interrupter. A specialized outlet which is grounded and will shut off if an electrical hazard is detected.</w:t>
      </w:r>
    </w:p>
    <w:p w14:paraId="7633C8D7" w14:textId="77777777" w:rsidR="00252818" w:rsidRDefault="00252818" w:rsidP="00E135F4">
      <w:pPr>
        <w:rPr>
          <w:b/>
          <w:bCs/>
          <w:sz w:val="28"/>
          <w:szCs w:val="28"/>
        </w:rPr>
      </w:pPr>
      <w:bookmarkStart w:id="129" w:name="_4h042r0" w:colFirst="0" w:colLast="0"/>
      <w:bookmarkEnd w:id="129"/>
    </w:p>
    <w:p w14:paraId="4C65A18C" w14:textId="134BC7FF" w:rsidR="00C843BB" w:rsidRDefault="00294FF1" w:rsidP="00E135F4">
      <w:pPr>
        <w:rPr>
          <w:b/>
          <w:bCs/>
          <w:sz w:val="28"/>
          <w:szCs w:val="28"/>
        </w:rPr>
      </w:pPr>
      <w:r w:rsidRPr="00AE41CE">
        <w:rPr>
          <w:b/>
          <w:bCs/>
          <w:sz w:val="28"/>
          <w:szCs w:val="28"/>
        </w:rPr>
        <w:t>M</w:t>
      </w:r>
    </w:p>
    <w:p w14:paraId="5D44436C" w14:textId="77777777" w:rsidR="00252818" w:rsidRPr="00AE41CE" w:rsidRDefault="00252818" w:rsidP="00E135F4">
      <w:pPr>
        <w:rPr>
          <w:b/>
          <w:bCs/>
          <w:sz w:val="28"/>
          <w:szCs w:val="28"/>
        </w:rPr>
      </w:pPr>
    </w:p>
    <w:p w14:paraId="71F34C60" w14:textId="77777777" w:rsidR="00C843BB" w:rsidRPr="00E135F4" w:rsidRDefault="00294FF1" w:rsidP="00E135F4">
      <w:bookmarkStart w:id="130" w:name="_2w5ecyt" w:colFirst="0" w:colLast="0"/>
      <w:bookmarkEnd w:id="130"/>
      <w:r w:rsidRPr="00AE41CE">
        <w:rPr>
          <w:u w:val="single"/>
        </w:rPr>
        <w:t>MH</w:t>
      </w:r>
      <w:r w:rsidRPr="00E135F4">
        <w:t>T</w:t>
      </w:r>
    </w:p>
    <w:p w14:paraId="1DC5FAE2" w14:textId="51D6433C" w:rsidR="00C843BB" w:rsidRDefault="00294FF1" w:rsidP="00E135F4">
      <w:r w:rsidRPr="00E135F4">
        <w:t>Male Hose Thread</w:t>
      </w:r>
      <w:r w:rsidR="00E077F3">
        <w:t xml:space="preserve"> (Also known as National Hose – NH)</w:t>
      </w:r>
    </w:p>
    <w:p w14:paraId="7031DEF2" w14:textId="77777777" w:rsidR="00252818" w:rsidRPr="00E135F4" w:rsidRDefault="00252818" w:rsidP="00E135F4"/>
    <w:p w14:paraId="4F367B41" w14:textId="77777777" w:rsidR="00C843BB" w:rsidRPr="00AE41CE" w:rsidRDefault="00294FF1" w:rsidP="00E135F4">
      <w:pPr>
        <w:rPr>
          <w:u w:val="single"/>
        </w:rPr>
      </w:pPr>
      <w:bookmarkStart w:id="131" w:name="_1baon6m" w:colFirst="0" w:colLast="0"/>
      <w:bookmarkEnd w:id="131"/>
      <w:r w:rsidRPr="00AE41CE">
        <w:rPr>
          <w:u w:val="single"/>
        </w:rPr>
        <w:t>Manifold</w:t>
      </w:r>
    </w:p>
    <w:p w14:paraId="78234D91" w14:textId="77777777" w:rsidR="00C843BB" w:rsidRPr="00E135F4" w:rsidRDefault="00294FF1" w:rsidP="00E135F4">
      <w:r w:rsidRPr="00E135F4">
        <w:t>A portion of pipe which is used in controlling the flow of water in a defined path.</w:t>
      </w:r>
    </w:p>
    <w:p w14:paraId="55503BC0" w14:textId="77777777" w:rsidR="00252818" w:rsidRDefault="00252818" w:rsidP="00E135F4">
      <w:pPr>
        <w:rPr>
          <w:b/>
          <w:bCs/>
          <w:sz w:val="28"/>
          <w:szCs w:val="28"/>
        </w:rPr>
      </w:pPr>
      <w:bookmarkStart w:id="132" w:name="_1opuj5n" w:colFirst="0" w:colLast="0"/>
      <w:bookmarkEnd w:id="132"/>
    </w:p>
    <w:p w14:paraId="7D63B586" w14:textId="1EDB7282" w:rsidR="00C843BB" w:rsidRDefault="00294FF1" w:rsidP="00E135F4">
      <w:pPr>
        <w:rPr>
          <w:b/>
          <w:bCs/>
          <w:sz w:val="28"/>
          <w:szCs w:val="28"/>
        </w:rPr>
      </w:pPr>
      <w:r w:rsidRPr="00AE41CE">
        <w:rPr>
          <w:b/>
          <w:bCs/>
          <w:sz w:val="28"/>
          <w:szCs w:val="28"/>
        </w:rPr>
        <w:t>P</w:t>
      </w:r>
    </w:p>
    <w:p w14:paraId="63C4AAC2" w14:textId="77777777" w:rsidR="00252818" w:rsidRPr="00AE41CE" w:rsidRDefault="00252818" w:rsidP="00E135F4">
      <w:pPr>
        <w:rPr>
          <w:b/>
          <w:bCs/>
          <w:sz w:val="28"/>
          <w:szCs w:val="28"/>
        </w:rPr>
      </w:pPr>
    </w:p>
    <w:p w14:paraId="7537CDA3" w14:textId="77777777" w:rsidR="00C843BB" w:rsidRPr="00AE41CE" w:rsidRDefault="00294FF1" w:rsidP="00E135F4">
      <w:pPr>
        <w:rPr>
          <w:u w:val="single"/>
        </w:rPr>
      </w:pPr>
      <w:bookmarkStart w:id="133" w:name="_48pi1tg" w:colFirst="0" w:colLast="0"/>
      <w:bookmarkEnd w:id="133"/>
      <w:r w:rsidRPr="00AE41CE">
        <w:rPr>
          <w:u w:val="single"/>
        </w:rPr>
        <w:t>Polishing water</w:t>
      </w:r>
    </w:p>
    <w:p w14:paraId="78D8DF12" w14:textId="77777777" w:rsidR="00C843BB" w:rsidRPr="00E135F4" w:rsidRDefault="00294FF1" w:rsidP="00E135F4">
      <w:r w:rsidRPr="00E135F4">
        <w:t>Treating water post-chlorination to remove residual chlorine, odor, and taste.</w:t>
      </w:r>
    </w:p>
    <w:p w14:paraId="128305DB" w14:textId="77777777" w:rsidR="00252818" w:rsidRDefault="00252818" w:rsidP="00E135F4">
      <w:pPr>
        <w:rPr>
          <w:u w:val="single"/>
        </w:rPr>
      </w:pPr>
      <w:bookmarkStart w:id="134" w:name="_2nusc19" w:colFirst="0" w:colLast="0"/>
      <w:bookmarkEnd w:id="134"/>
    </w:p>
    <w:p w14:paraId="32F2B54B" w14:textId="0AD7C3E6" w:rsidR="00C843BB" w:rsidRPr="00AE41CE" w:rsidRDefault="00294FF1" w:rsidP="00E135F4">
      <w:pPr>
        <w:rPr>
          <w:u w:val="single"/>
        </w:rPr>
      </w:pPr>
      <w:r w:rsidRPr="00AE41CE">
        <w:rPr>
          <w:u w:val="single"/>
        </w:rPr>
        <w:t>Primary treatment</w:t>
      </w:r>
    </w:p>
    <w:p w14:paraId="2421CC8C" w14:textId="77777777" w:rsidR="00C843BB" w:rsidRPr="00E135F4" w:rsidRDefault="00294FF1" w:rsidP="00E135F4">
      <w:r w:rsidRPr="00E135F4">
        <w:t>Treatment that occurs prior to chlorine contact time.</w:t>
      </w:r>
    </w:p>
    <w:p w14:paraId="3B302594" w14:textId="77777777" w:rsidR="00252818" w:rsidRDefault="00252818" w:rsidP="00E135F4">
      <w:pPr>
        <w:rPr>
          <w:b/>
          <w:bCs/>
          <w:sz w:val="28"/>
          <w:szCs w:val="28"/>
        </w:rPr>
      </w:pPr>
      <w:bookmarkStart w:id="135" w:name="_319y80a" w:colFirst="0" w:colLast="0"/>
      <w:bookmarkEnd w:id="135"/>
    </w:p>
    <w:p w14:paraId="3FB0E995" w14:textId="478457FB" w:rsidR="00C843BB" w:rsidRPr="00AE41CE" w:rsidRDefault="00294FF1" w:rsidP="00E135F4">
      <w:pPr>
        <w:rPr>
          <w:b/>
          <w:bCs/>
          <w:sz w:val="28"/>
          <w:szCs w:val="28"/>
        </w:rPr>
      </w:pPr>
      <w:r w:rsidRPr="00AE41CE">
        <w:rPr>
          <w:b/>
          <w:bCs/>
          <w:sz w:val="28"/>
          <w:szCs w:val="28"/>
        </w:rPr>
        <w:t>S</w:t>
      </w:r>
    </w:p>
    <w:p w14:paraId="4A25170C" w14:textId="77777777" w:rsidR="00252818" w:rsidRDefault="00252818" w:rsidP="00E135F4">
      <w:pPr>
        <w:rPr>
          <w:u w:val="single"/>
        </w:rPr>
      </w:pPr>
      <w:bookmarkStart w:id="136" w:name="_1gf8i83" w:colFirst="0" w:colLast="0"/>
      <w:bookmarkEnd w:id="136"/>
    </w:p>
    <w:p w14:paraId="00FDC0FD" w14:textId="411E8019" w:rsidR="00C843BB" w:rsidRPr="00AE41CE" w:rsidRDefault="00294FF1" w:rsidP="00E135F4">
      <w:pPr>
        <w:rPr>
          <w:u w:val="single"/>
        </w:rPr>
      </w:pPr>
      <w:r w:rsidRPr="00AE41CE">
        <w:rPr>
          <w:u w:val="single"/>
        </w:rPr>
        <w:t>Suction hose</w:t>
      </w:r>
    </w:p>
    <w:p w14:paraId="21E164CE" w14:textId="77777777" w:rsidR="00C843BB" w:rsidRPr="00E135F4" w:rsidRDefault="00294FF1" w:rsidP="00E135F4">
      <w:r w:rsidRPr="00E135F4">
        <w:t>A hose that contains rings of PVC to resist collapsing under vacuum.</w:t>
      </w:r>
    </w:p>
    <w:p w14:paraId="5F8F02E7" w14:textId="77777777" w:rsidR="00252818" w:rsidRDefault="00252818" w:rsidP="00E135F4">
      <w:pPr>
        <w:rPr>
          <w:b/>
          <w:bCs/>
          <w:sz w:val="28"/>
          <w:szCs w:val="28"/>
        </w:rPr>
      </w:pPr>
      <w:bookmarkStart w:id="137" w:name="_40ew0vw" w:colFirst="0" w:colLast="0"/>
      <w:bookmarkEnd w:id="137"/>
    </w:p>
    <w:p w14:paraId="5EE503D5" w14:textId="0BF20AA5" w:rsidR="00C843BB" w:rsidRPr="00AE41CE" w:rsidRDefault="00294FF1" w:rsidP="00E135F4">
      <w:pPr>
        <w:rPr>
          <w:b/>
          <w:bCs/>
          <w:sz w:val="28"/>
          <w:szCs w:val="28"/>
        </w:rPr>
      </w:pPr>
      <w:r w:rsidRPr="00AE41CE">
        <w:rPr>
          <w:b/>
          <w:bCs/>
          <w:sz w:val="28"/>
          <w:szCs w:val="28"/>
        </w:rPr>
        <w:t>T</w:t>
      </w:r>
    </w:p>
    <w:p w14:paraId="236F9326" w14:textId="77777777" w:rsidR="00252818" w:rsidRDefault="00252818" w:rsidP="00E135F4">
      <w:pPr>
        <w:rPr>
          <w:u w:val="single"/>
        </w:rPr>
      </w:pPr>
      <w:bookmarkStart w:id="138" w:name="_2fk6b3p" w:colFirst="0" w:colLast="0"/>
      <w:bookmarkEnd w:id="138"/>
    </w:p>
    <w:p w14:paraId="12D0F549" w14:textId="27B6FD77" w:rsidR="00C843BB" w:rsidRPr="00AE41CE" w:rsidRDefault="00294FF1" w:rsidP="00E135F4">
      <w:pPr>
        <w:rPr>
          <w:u w:val="single"/>
        </w:rPr>
      </w:pPr>
      <w:r w:rsidRPr="00AE41CE">
        <w:rPr>
          <w:u w:val="single"/>
        </w:rPr>
        <w:t>Tank, bla</w:t>
      </w:r>
      <w:r w:rsidR="004C2A37">
        <w:rPr>
          <w:u w:val="single"/>
        </w:rPr>
        <w:t>dder, or pressure</w:t>
      </w:r>
    </w:p>
    <w:p w14:paraId="755EA6B7" w14:textId="77777777" w:rsidR="00C843BB" w:rsidRPr="00E135F4" w:rsidRDefault="00294FF1" w:rsidP="00E135F4">
      <w:r w:rsidRPr="00E135F4">
        <w:t>A large, portable water storage tank that can be folded down and stored when not in use.</w:t>
      </w:r>
    </w:p>
    <w:p w14:paraId="0B47736F" w14:textId="77777777" w:rsidR="00252818" w:rsidRDefault="00252818" w:rsidP="00E135F4">
      <w:pPr>
        <w:rPr>
          <w:u w:val="single"/>
        </w:rPr>
      </w:pPr>
      <w:bookmarkStart w:id="139" w:name="_upglbi" w:colFirst="0" w:colLast="0"/>
      <w:bookmarkEnd w:id="139"/>
    </w:p>
    <w:p w14:paraId="4B2EB955" w14:textId="0A6CCED5" w:rsidR="00C843BB" w:rsidRPr="00AE41CE" w:rsidRDefault="00294FF1" w:rsidP="00E135F4">
      <w:pPr>
        <w:rPr>
          <w:u w:val="single"/>
        </w:rPr>
      </w:pPr>
      <w:r w:rsidRPr="00AE41CE">
        <w:rPr>
          <w:u w:val="single"/>
        </w:rPr>
        <w:lastRenderedPageBreak/>
        <w:t>Tank, pressure</w:t>
      </w:r>
    </w:p>
    <w:p w14:paraId="5A88DFA6" w14:textId="77777777" w:rsidR="00C843BB" w:rsidRPr="00E135F4" w:rsidRDefault="00294FF1" w:rsidP="00E135F4">
      <w:r w:rsidRPr="00E135F4">
        <w:t>A tank that contains an air bladder and is connected to a pressure switch that allows for automated control of a jet pump.</w:t>
      </w:r>
    </w:p>
    <w:p w14:paraId="39601FE7" w14:textId="77777777" w:rsidR="00252818" w:rsidRDefault="00252818" w:rsidP="00E135F4">
      <w:pPr>
        <w:rPr>
          <w:u w:val="single"/>
        </w:rPr>
      </w:pPr>
      <w:bookmarkStart w:id="140" w:name="_3ep43zb" w:colFirst="0" w:colLast="0"/>
      <w:bookmarkEnd w:id="140"/>
    </w:p>
    <w:p w14:paraId="4FF8C11D" w14:textId="4F2429B0" w:rsidR="00C843BB" w:rsidRPr="00AE41CE" w:rsidRDefault="00294FF1" w:rsidP="00E135F4">
      <w:pPr>
        <w:rPr>
          <w:u w:val="single"/>
        </w:rPr>
      </w:pPr>
      <w:r w:rsidRPr="00AE41CE">
        <w:rPr>
          <w:u w:val="single"/>
        </w:rPr>
        <w:t>Treated water</w:t>
      </w:r>
    </w:p>
    <w:p w14:paraId="15155F43" w14:textId="7CF41866" w:rsidR="00C843BB" w:rsidRPr="00E135F4" w:rsidRDefault="00294FF1" w:rsidP="00E135F4">
      <w:r w:rsidRPr="00E135F4">
        <w:t xml:space="preserve">Water which has passed through at least one aspect of treatment on the </w:t>
      </w:r>
      <w:r w:rsidR="00BA0702">
        <w:t xml:space="preserve">WOW </w:t>
      </w:r>
      <w:r w:rsidRPr="00E135F4">
        <w:t>cart.</w:t>
      </w:r>
    </w:p>
    <w:p w14:paraId="289ED67B" w14:textId="77777777" w:rsidR="00252818" w:rsidRDefault="00252818" w:rsidP="00E135F4">
      <w:pPr>
        <w:rPr>
          <w:b/>
          <w:bCs/>
          <w:sz w:val="28"/>
          <w:szCs w:val="28"/>
        </w:rPr>
      </w:pPr>
      <w:bookmarkStart w:id="141" w:name="_2szc72q" w:colFirst="0" w:colLast="0"/>
      <w:bookmarkEnd w:id="141"/>
    </w:p>
    <w:p w14:paraId="6FF44C21" w14:textId="37B4A807" w:rsidR="00C843BB" w:rsidRPr="00AE41CE" w:rsidRDefault="00294FF1" w:rsidP="00E135F4">
      <w:pPr>
        <w:rPr>
          <w:b/>
          <w:bCs/>
          <w:sz w:val="28"/>
          <w:szCs w:val="28"/>
        </w:rPr>
      </w:pPr>
      <w:r w:rsidRPr="00AE41CE">
        <w:rPr>
          <w:b/>
          <w:bCs/>
          <w:sz w:val="28"/>
          <w:szCs w:val="28"/>
        </w:rPr>
        <w:t>V</w:t>
      </w:r>
    </w:p>
    <w:p w14:paraId="6BFC1EB2" w14:textId="77777777" w:rsidR="00252818" w:rsidRDefault="00252818" w:rsidP="00E135F4">
      <w:pPr>
        <w:rPr>
          <w:u w:val="single"/>
        </w:rPr>
      </w:pPr>
      <w:bookmarkStart w:id="142" w:name="_184mhaj" w:colFirst="0" w:colLast="0"/>
      <w:bookmarkEnd w:id="142"/>
    </w:p>
    <w:p w14:paraId="0A197013" w14:textId="70970087" w:rsidR="00C843BB" w:rsidRPr="00AE41CE" w:rsidRDefault="00294FF1" w:rsidP="00E135F4">
      <w:pPr>
        <w:rPr>
          <w:u w:val="single"/>
        </w:rPr>
      </w:pPr>
      <w:r w:rsidRPr="00AE41CE">
        <w:rPr>
          <w:u w:val="single"/>
        </w:rPr>
        <w:t>Venturi</w:t>
      </w:r>
    </w:p>
    <w:p w14:paraId="0CED338A" w14:textId="77777777" w:rsidR="00C843BB" w:rsidRPr="00E135F4" w:rsidRDefault="00294FF1" w:rsidP="00E135F4">
      <w:r w:rsidRPr="00E135F4">
        <w:t>A small section of pipe that rapidly constricts in size before returning to the original size, creating a vacuum.</w:t>
      </w:r>
    </w:p>
    <w:p w14:paraId="26D7BBD0" w14:textId="77777777" w:rsidR="00252818" w:rsidRDefault="00252818" w:rsidP="00E135F4">
      <w:pPr>
        <w:rPr>
          <w:u w:val="single"/>
        </w:rPr>
      </w:pPr>
      <w:bookmarkStart w:id="143" w:name="_4xl1km22xjyv" w:colFirst="0" w:colLast="0"/>
      <w:bookmarkEnd w:id="143"/>
    </w:p>
    <w:p w14:paraId="02DEF62D" w14:textId="459B3356" w:rsidR="00C843BB" w:rsidRPr="00AE41CE" w:rsidRDefault="00294FF1" w:rsidP="00E135F4">
      <w:pPr>
        <w:rPr>
          <w:u w:val="single"/>
        </w:rPr>
      </w:pPr>
      <w:r w:rsidRPr="00AE41CE">
        <w:rPr>
          <w:u w:val="single"/>
        </w:rPr>
        <w:t>Volute</w:t>
      </w:r>
      <w:r w:rsidR="004C2A37">
        <w:rPr>
          <w:u w:val="single"/>
        </w:rPr>
        <w:t xml:space="preserve"> (Found in </w:t>
      </w:r>
      <w:r w:rsidR="00A360F9">
        <w:rPr>
          <w:u w:val="single"/>
        </w:rPr>
        <w:t>Jet Pump)</w:t>
      </w:r>
    </w:p>
    <w:p w14:paraId="3E96C2F0" w14:textId="35946465" w:rsidR="00C843BB" w:rsidRPr="00E135F4" w:rsidRDefault="00294FF1" w:rsidP="00E135F4">
      <w:r w:rsidRPr="00E135F4">
        <w:t>A curved funnel that increases in area towards the discharge point.</w:t>
      </w:r>
    </w:p>
    <w:p w14:paraId="4BF588D7" w14:textId="77777777" w:rsidR="00252818" w:rsidRDefault="00252818" w:rsidP="00E135F4">
      <w:pPr>
        <w:rPr>
          <w:b/>
          <w:bCs/>
          <w:sz w:val="28"/>
          <w:szCs w:val="28"/>
        </w:rPr>
      </w:pPr>
      <w:bookmarkStart w:id="144" w:name="_3s49zyc" w:colFirst="0" w:colLast="0"/>
      <w:bookmarkEnd w:id="144"/>
    </w:p>
    <w:p w14:paraId="38C13992" w14:textId="3D4CF23B" w:rsidR="00C843BB" w:rsidRPr="00AE41CE" w:rsidRDefault="00B6162F" w:rsidP="00E135F4">
      <w:pPr>
        <w:rPr>
          <w:b/>
          <w:bCs/>
          <w:sz w:val="28"/>
          <w:szCs w:val="28"/>
        </w:rPr>
      </w:pPr>
      <w:r w:rsidRPr="00AE41CE">
        <w:rPr>
          <w:b/>
          <w:bCs/>
          <w:sz w:val="28"/>
          <w:szCs w:val="28"/>
        </w:rPr>
        <w:t>W</w:t>
      </w:r>
    </w:p>
    <w:p w14:paraId="0CDE63BC" w14:textId="77777777" w:rsidR="00252818" w:rsidRDefault="00252818" w:rsidP="00E135F4">
      <w:pPr>
        <w:rPr>
          <w:u w:val="single"/>
        </w:rPr>
      </w:pPr>
      <w:bookmarkStart w:id="145" w:name="_279ka65" w:colFirst="0" w:colLast="0"/>
      <w:bookmarkEnd w:id="145"/>
    </w:p>
    <w:p w14:paraId="67CA7259" w14:textId="258F7DEB" w:rsidR="00C843BB" w:rsidRPr="00AE41CE" w:rsidRDefault="00294FF1" w:rsidP="00E135F4">
      <w:pPr>
        <w:rPr>
          <w:u w:val="single"/>
        </w:rPr>
      </w:pPr>
      <w:r w:rsidRPr="00AE41CE">
        <w:rPr>
          <w:u w:val="single"/>
        </w:rPr>
        <w:t>Water source, pressurized</w:t>
      </w:r>
    </w:p>
    <w:p w14:paraId="5C91B824" w14:textId="77777777" w:rsidR="00C843BB" w:rsidRPr="00E135F4" w:rsidRDefault="00294FF1" w:rsidP="00E135F4">
      <w:r w:rsidRPr="00E135F4">
        <w:t>A source which will flow through the WOW Cart without the need for the included pump. Example: municipal supply, elevated tank.</w:t>
      </w:r>
    </w:p>
    <w:p w14:paraId="32824813" w14:textId="77777777" w:rsidR="00252818" w:rsidRDefault="00252818" w:rsidP="00E135F4">
      <w:pPr>
        <w:rPr>
          <w:u w:val="single"/>
        </w:rPr>
      </w:pPr>
      <w:bookmarkStart w:id="146" w:name="_meukdy" w:colFirst="0" w:colLast="0"/>
      <w:bookmarkEnd w:id="146"/>
    </w:p>
    <w:p w14:paraId="5D5227ED" w14:textId="4AA4E216" w:rsidR="00C843BB" w:rsidRPr="00AE41CE" w:rsidRDefault="00294FF1" w:rsidP="00E135F4">
      <w:pPr>
        <w:rPr>
          <w:u w:val="single"/>
        </w:rPr>
      </w:pPr>
      <w:r w:rsidRPr="00AE41CE">
        <w:rPr>
          <w:u w:val="single"/>
        </w:rPr>
        <w:t>Water source, unpressurized</w:t>
      </w:r>
    </w:p>
    <w:p w14:paraId="225516B1" w14:textId="09341199" w:rsidR="00252818" w:rsidRDefault="00294FF1" w:rsidP="00252818">
      <w:r w:rsidRPr="00E135F4">
        <w:t>A source that requires a pump to flow through the WOW Cart. Example: lake, pond, stream, ground level tank, shallow well.</w:t>
      </w:r>
    </w:p>
    <w:p w14:paraId="2D93D853" w14:textId="0B5AD380" w:rsidR="00252818" w:rsidRDefault="00252818" w:rsidP="00252818"/>
    <w:p w14:paraId="36708B13" w14:textId="6B010C71" w:rsidR="00252818" w:rsidRDefault="00252818" w:rsidP="00252818"/>
    <w:p w14:paraId="22472950" w14:textId="1F08A906" w:rsidR="00252818" w:rsidRDefault="00252818" w:rsidP="00252818"/>
    <w:p w14:paraId="2A48FF2E" w14:textId="4D7263CC" w:rsidR="00252818" w:rsidRDefault="00252818" w:rsidP="00252818"/>
    <w:p w14:paraId="386B6C04" w14:textId="0C1BA64E" w:rsidR="00252818" w:rsidRDefault="00252818" w:rsidP="00252818"/>
    <w:p w14:paraId="1BC7B171" w14:textId="56EEEAE1" w:rsidR="00252818" w:rsidRDefault="00252818" w:rsidP="00252818"/>
    <w:p w14:paraId="26B5A7BC" w14:textId="21F0A3A7" w:rsidR="00252818" w:rsidRDefault="00252818" w:rsidP="00252818"/>
    <w:p w14:paraId="27C2F4AB" w14:textId="7D310408" w:rsidR="00252818" w:rsidRDefault="00252818" w:rsidP="00252818"/>
    <w:p w14:paraId="5C74A4C9" w14:textId="01E292DB" w:rsidR="00252818" w:rsidRDefault="00252818" w:rsidP="00252818"/>
    <w:p w14:paraId="6C289B3F" w14:textId="6CD8A8DC" w:rsidR="00252818" w:rsidRDefault="00252818" w:rsidP="00252818"/>
    <w:p w14:paraId="4ED3031F" w14:textId="102B9834" w:rsidR="00252818" w:rsidRDefault="00252818" w:rsidP="00252818"/>
    <w:p w14:paraId="737AB17E" w14:textId="44F82E3A" w:rsidR="00252818" w:rsidRDefault="00252818" w:rsidP="00252818"/>
    <w:p w14:paraId="5112BE59" w14:textId="2EFBFF27" w:rsidR="00252818" w:rsidRDefault="00252818" w:rsidP="00252818"/>
    <w:p w14:paraId="14783DDB" w14:textId="63E9C75C" w:rsidR="001475F5" w:rsidRDefault="001475F5" w:rsidP="00252818"/>
    <w:p w14:paraId="1A91F53B" w14:textId="77777777" w:rsidR="001475F5" w:rsidRDefault="001475F5" w:rsidP="00252818"/>
    <w:p w14:paraId="37C98718" w14:textId="27E485D7" w:rsidR="001B53C7" w:rsidRPr="001D0815" w:rsidRDefault="001B53C7" w:rsidP="001B53C7">
      <w:pPr>
        <w:pStyle w:val="Heading1"/>
        <w:jc w:val="center"/>
        <w:rPr>
          <w:b/>
          <w:bCs/>
          <w:sz w:val="32"/>
          <w:szCs w:val="32"/>
        </w:rPr>
      </w:pPr>
      <w:bookmarkStart w:id="147" w:name="_Toc108603121"/>
      <w:r w:rsidRPr="001D0815">
        <w:rPr>
          <w:b/>
          <w:bCs/>
          <w:sz w:val="32"/>
          <w:szCs w:val="32"/>
        </w:rPr>
        <w:lastRenderedPageBreak/>
        <w:t>Appendix A.</w:t>
      </w:r>
      <w:r w:rsidR="00C75D8C">
        <w:rPr>
          <w:b/>
          <w:bCs/>
          <w:sz w:val="32"/>
          <w:szCs w:val="32"/>
        </w:rPr>
        <w:t xml:space="preserve"> Alternative Water Treatment Flow Paths</w:t>
      </w:r>
      <w:bookmarkEnd w:id="147"/>
    </w:p>
    <w:p w14:paraId="495069B4" w14:textId="77777777" w:rsidR="001B53C7" w:rsidRDefault="001B53C7" w:rsidP="001B53C7"/>
    <w:p w14:paraId="24871821" w14:textId="5F72C0F1" w:rsidR="001B53C7" w:rsidRPr="00C75D8C" w:rsidRDefault="001B53C7" w:rsidP="00C75D8C">
      <w:pPr>
        <w:pStyle w:val="Heading3"/>
        <w:ind w:left="720"/>
        <w:rPr>
          <w:color w:val="auto"/>
        </w:rPr>
      </w:pPr>
      <w:bookmarkStart w:id="148" w:name="_Toc108603122"/>
      <w:r w:rsidRPr="00C75D8C">
        <w:rPr>
          <w:color w:val="auto"/>
        </w:rPr>
        <w:t>Moderately Contaminated Water</w:t>
      </w:r>
      <w:bookmarkEnd w:id="148"/>
    </w:p>
    <w:p w14:paraId="5060D848" w14:textId="77777777" w:rsidR="00C75D8C" w:rsidRPr="00B51FA4" w:rsidRDefault="00C75D8C" w:rsidP="00C75D8C">
      <w:pPr>
        <w:spacing w:after="160" w:line="259" w:lineRule="auto"/>
        <w:rPr>
          <w:rFonts w:eastAsiaTheme="minorHAnsi"/>
          <w:bCs/>
          <w:u w:val="thick"/>
          <w:lang w:val="en-US"/>
        </w:rPr>
      </w:pPr>
    </w:p>
    <w:p w14:paraId="6DB561A8" w14:textId="77777777" w:rsidR="001B53C7" w:rsidRPr="00C75D8C" w:rsidRDefault="001B53C7" w:rsidP="001B53C7">
      <w:pPr>
        <w:spacing w:after="160" w:line="259" w:lineRule="auto"/>
        <w:rPr>
          <w:rFonts w:eastAsiaTheme="minorHAnsi"/>
          <w:bCs/>
          <w:u w:val="single"/>
          <w:lang w:val="en-US"/>
        </w:rPr>
      </w:pPr>
      <w:r w:rsidRPr="00C75D8C">
        <w:rPr>
          <w:rFonts w:eastAsiaTheme="minorHAnsi"/>
          <w:bCs/>
          <w:u w:val="single"/>
          <w:lang w:val="en-US"/>
        </w:rPr>
        <w:t>Contaminants to be treated:</w:t>
      </w:r>
    </w:p>
    <w:p w14:paraId="627068A9" w14:textId="77777777" w:rsidR="001B53C7" w:rsidRPr="00B51FA4" w:rsidRDefault="001B53C7" w:rsidP="001B53C7">
      <w:pPr>
        <w:spacing w:after="160" w:line="259" w:lineRule="auto"/>
        <w:rPr>
          <w:rFonts w:eastAsiaTheme="minorHAnsi"/>
          <w:bCs/>
          <w:lang w:val="en-US"/>
        </w:rPr>
      </w:pPr>
      <w:r w:rsidRPr="00B51FA4">
        <w:rPr>
          <w:rFonts w:eastAsiaTheme="minorHAnsi"/>
          <w:bCs/>
          <w:lang w:val="en-US"/>
        </w:rPr>
        <w:tab/>
        <w:t>Bacteria/Virus, Chemicals, Turbidity (cloudy)</w:t>
      </w:r>
    </w:p>
    <w:p w14:paraId="0D6BF456" w14:textId="77777777" w:rsidR="001B53C7" w:rsidRPr="00C75D8C" w:rsidRDefault="001B53C7" w:rsidP="001B53C7">
      <w:pPr>
        <w:spacing w:line="259" w:lineRule="auto"/>
        <w:rPr>
          <w:rFonts w:eastAsiaTheme="minorHAnsi"/>
          <w:bCs/>
          <w:u w:val="single"/>
          <w:lang w:val="en-US"/>
        </w:rPr>
      </w:pPr>
      <w:r w:rsidRPr="00C75D8C">
        <w:rPr>
          <w:rFonts w:eastAsiaTheme="minorHAnsi"/>
          <w:bCs/>
          <w:u w:val="single"/>
          <w:lang w:val="en-US"/>
        </w:rPr>
        <w:t>Technologies To Be Used:</w:t>
      </w:r>
    </w:p>
    <w:p w14:paraId="01895206" w14:textId="77777777" w:rsidR="001B53C7" w:rsidRPr="00B51FA4" w:rsidRDefault="001B53C7" w:rsidP="001B53C7">
      <w:pPr>
        <w:spacing w:line="259" w:lineRule="auto"/>
        <w:rPr>
          <w:rFonts w:eastAsiaTheme="minorHAnsi"/>
          <w:bCs/>
          <w:u w:val="thick"/>
          <w:lang w:val="en-US"/>
        </w:rPr>
      </w:pPr>
    </w:p>
    <w:p w14:paraId="0C1C6E4C" w14:textId="5396C086" w:rsidR="001B53C7" w:rsidRPr="00B51FA4" w:rsidRDefault="001B53C7" w:rsidP="001B53C7">
      <w:pPr>
        <w:spacing w:line="259" w:lineRule="auto"/>
        <w:ind w:firstLine="446"/>
        <w:rPr>
          <w:rFonts w:eastAsiaTheme="minorHAnsi"/>
          <w:bCs/>
          <w:lang w:val="en-US"/>
        </w:rPr>
      </w:pPr>
      <w:r w:rsidRPr="00B51FA4">
        <w:rPr>
          <w:rFonts w:eastAsiaTheme="minorHAnsi"/>
          <w:bCs/>
          <w:lang w:val="en-US"/>
        </w:rPr>
        <w:t xml:space="preserve">1) 100- and </w:t>
      </w:r>
      <w:r w:rsidR="00A360F9">
        <w:rPr>
          <w:rFonts w:eastAsiaTheme="minorHAnsi"/>
          <w:bCs/>
          <w:lang w:val="en-US"/>
        </w:rPr>
        <w:t>5</w:t>
      </w:r>
      <w:r w:rsidRPr="00B51FA4">
        <w:rPr>
          <w:rFonts w:eastAsiaTheme="minorHAnsi"/>
          <w:bCs/>
          <w:lang w:val="en-US"/>
        </w:rPr>
        <w:t xml:space="preserve">5-micron </w:t>
      </w:r>
      <w:r w:rsidR="00A360F9">
        <w:rPr>
          <w:rFonts w:eastAsiaTheme="minorHAnsi"/>
          <w:bCs/>
          <w:lang w:val="en-US"/>
        </w:rPr>
        <w:t>Screen/</w:t>
      </w:r>
      <w:r w:rsidRPr="00B51FA4">
        <w:rPr>
          <w:rFonts w:eastAsiaTheme="minorHAnsi"/>
          <w:bCs/>
          <w:lang w:val="en-US"/>
        </w:rPr>
        <w:t>Disc Filters</w:t>
      </w:r>
    </w:p>
    <w:p w14:paraId="39C02357" w14:textId="56BA69EE" w:rsidR="001B53C7" w:rsidRPr="00B51FA4" w:rsidRDefault="001B53C7" w:rsidP="001B53C7">
      <w:pPr>
        <w:spacing w:line="259" w:lineRule="auto"/>
        <w:ind w:firstLine="446"/>
        <w:rPr>
          <w:rFonts w:eastAsiaTheme="minorHAnsi"/>
          <w:bCs/>
          <w:lang w:val="en-US"/>
        </w:rPr>
      </w:pPr>
      <w:r w:rsidRPr="00B51FA4">
        <w:rPr>
          <w:rFonts w:eastAsiaTheme="minorHAnsi"/>
          <w:bCs/>
          <w:lang w:val="en-US"/>
        </w:rPr>
        <w:t>2) Canister Carbon Filter</w:t>
      </w:r>
    </w:p>
    <w:p w14:paraId="1B189BC2" w14:textId="77777777" w:rsidR="001B53C7" w:rsidRPr="00B51FA4" w:rsidRDefault="001B53C7" w:rsidP="001B53C7">
      <w:pPr>
        <w:spacing w:line="259" w:lineRule="auto"/>
        <w:ind w:left="446"/>
        <w:rPr>
          <w:rFonts w:eastAsiaTheme="minorHAnsi"/>
          <w:bCs/>
          <w:lang w:val="en-US"/>
        </w:rPr>
      </w:pPr>
      <w:r w:rsidRPr="00B51FA4">
        <w:rPr>
          <w:rFonts w:eastAsiaTheme="minorHAnsi"/>
          <w:bCs/>
          <w:lang w:val="en-US"/>
        </w:rPr>
        <w:t>3) WaterStep M100 Chlorine Generator</w:t>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p>
    <w:p w14:paraId="1A1C26DD" w14:textId="77777777" w:rsidR="001B53C7" w:rsidRPr="00B51FA4" w:rsidRDefault="001B53C7" w:rsidP="001B53C7">
      <w:pPr>
        <w:spacing w:after="160" w:line="259" w:lineRule="auto"/>
        <w:ind w:left="450"/>
        <w:rPr>
          <w:rFonts w:eastAsiaTheme="minorHAnsi"/>
          <w:bCs/>
          <w:u w:val="thick"/>
          <w:lang w:val="en-US"/>
        </w:rPr>
      </w:pPr>
    </w:p>
    <w:p w14:paraId="450BA767" w14:textId="51716435" w:rsidR="001B53C7" w:rsidRPr="00C75D8C" w:rsidRDefault="001B53C7" w:rsidP="001B53C7">
      <w:pPr>
        <w:spacing w:after="160" w:line="259" w:lineRule="auto"/>
        <w:rPr>
          <w:rFonts w:eastAsiaTheme="minorHAnsi"/>
          <w:bCs/>
          <w:u w:val="single"/>
          <w:lang w:val="en-US"/>
        </w:rPr>
      </w:pPr>
      <w:r w:rsidRPr="00C75D8C">
        <w:rPr>
          <w:rFonts w:eastAsiaTheme="minorHAnsi"/>
          <w:bCs/>
          <w:u w:val="single"/>
          <w:lang w:val="en-US"/>
        </w:rPr>
        <w:t>Actual Process Flow:</w:t>
      </w:r>
    </w:p>
    <w:p w14:paraId="6B220051" w14:textId="425A2D44" w:rsidR="001B53C7" w:rsidRPr="00B51FA4" w:rsidRDefault="001B53C7" w:rsidP="001B53C7">
      <w:pPr>
        <w:spacing w:after="160" w:line="259" w:lineRule="auto"/>
        <w:ind w:left="720"/>
        <w:rPr>
          <w:rFonts w:eastAsiaTheme="minorHAnsi"/>
          <w:bCs/>
          <w:lang w:val="en-US"/>
        </w:rPr>
      </w:pPr>
      <w:r w:rsidRPr="00B51FA4">
        <w:rPr>
          <w:rFonts w:eastAsiaTheme="minorHAnsi"/>
          <w:bCs/>
          <w:lang w:val="en-US"/>
        </w:rPr>
        <w:t xml:space="preserve">Source water, feed pump, </w:t>
      </w:r>
      <w:r w:rsidR="00A360F9">
        <w:rPr>
          <w:rFonts w:eastAsiaTheme="minorHAnsi"/>
          <w:bCs/>
          <w:lang w:val="en-US"/>
        </w:rPr>
        <w:t>screen/disc</w:t>
      </w:r>
      <w:r w:rsidRPr="00B51FA4">
        <w:rPr>
          <w:rFonts w:eastAsiaTheme="minorHAnsi"/>
          <w:bCs/>
          <w:lang w:val="en-US"/>
        </w:rPr>
        <w:t xml:space="preserve"> filters, canister carbon filters, chlorine generator, bladder tank.</w:t>
      </w:r>
    </w:p>
    <w:p w14:paraId="127324D4" w14:textId="77777777" w:rsidR="001B53C7" w:rsidRPr="00C75D8C" w:rsidRDefault="001B53C7" w:rsidP="001B53C7">
      <w:pPr>
        <w:spacing w:line="259" w:lineRule="auto"/>
        <w:rPr>
          <w:rFonts w:eastAsiaTheme="minorHAnsi"/>
          <w:bCs/>
          <w:u w:val="single"/>
          <w:lang w:val="en-US"/>
        </w:rPr>
      </w:pPr>
      <w:r w:rsidRPr="00C75D8C">
        <w:rPr>
          <w:rFonts w:eastAsiaTheme="minorHAnsi"/>
          <w:bCs/>
          <w:u w:val="single"/>
          <w:lang w:val="en-US"/>
        </w:rPr>
        <w:t>Setup Procedure:</w:t>
      </w:r>
    </w:p>
    <w:p w14:paraId="6658A72A" w14:textId="77777777" w:rsidR="001B53C7" w:rsidRPr="00B51FA4" w:rsidRDefault="001B53C7" w:rsidP="001B53C7">
      <w:pPr>
        <w:spacing w:line="259" w:lineRule="auto"/>
        <w:rPr>
          <w:rFonts w:eastAsiaTheme="minorHAnsi"/>
          <w:bCs/>
          <w:lang w:val="en-US"/>
        </w:rPr>
      </w:pP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p>
    <w:p w14:paraId="7211E167" w14:textId="77777777" w:rsidR="001B53C7" w:rsidRPr="00B51FA4" w:rsidRDefault="001B53C7" w:rsidP="001B53C7">
      <w:pPr>
        <w:spacing w:line="259" w:lineRule="auto"/>
        <w:ind w:left="720"/>
        <w:rPr>
          <w:rFonts w:eastAsiaTheme="minorHAnsi"/>
          <w:bCs/>
          <w:lang w:val="en-US"/>
        </w:rPr>
      </w:pPr>
      <w:r w:rsidRPr="00B51FA4">
        <w:rPr>
          <w:rFonts w:eastAsiaTheme="minorHAnsi"/>
          <w:bCs/>
          <w:lang w:val="en-US"/>
        </w:rPr>
        <w:t>1) Connect hose #1 to quick connect (K) and (P)</w:t>
      </w:r>
    </w:p>
    <w:p w14:paraId="330122E1" w14:textId="77777777" w:rsidR="001B53C7" w:rsidRPr="00B51FA4" w:rsidRDefault="001B53C7" w:rsidP="001B53C7">
      <w:pPr>
        <w:spacing w:line="259" w:lineRule="auto"/>
        <w:ind w:left="720"/>
        <w:rPr>
          <w:rFonts w:eastAsiaTheme="minorHAnsi"/>
          <w:bCs/>
          <w:lang w:val="en-US"/>
        </w:rPr>
      </w:pPr>
      <w:r w:rsidRPr="00B51FA4">
        <w:rPr>
          <w:rFonts w:eastAsiaTheme="minorHAnsi"/>
          <w:bCs/>
          <w:lang w:val="en-US"/>
        </w:rPr>
        <w:t>2) Connect hose #2 to quick connect (Q) and (T)</w:t>
      </w:r>
    </w:p>
    <w:p w14:paraId="4DA3F252" w14:textId="77777777" w:rsidR="001B53C7" w:rsidRPr="00B51FA4" w:rsidRDefault="001B53C7" w:rsidP="001B53C7">
      <w:pPr>
        <w:spacing w:line="259" w:lineRule="auto"/>
        <w:ind w:left="720"/>
        <w:rPr>
          <w:rFonts w:eastAsiaTheme="minorHAnsi"/>
          <w:bCs/>
          <w:lang w:val="en-US"/>
        </w:rPr>
      </w:pPr>
      <w:r w:rsidRPr="00B51FA4">
        <w:rPr>
          <w:rFonts w:eastAsiaTheme="minorHAnsi"/>
          <w:bCs/>
          <w:lang w:val="en-US"/>
        </w:rPr>
        <w:t>3) Connect hose #5 to quick connect (U) and (I)</w:t>
      </w:r>
    </w:p>
    <w:p w14:paraId="259412CD" w14:textId="77777777" w:rsidR="001B53C7" w:rsidRPr="00B51FA4" w:rsidRDefault="001B53C7" w:rsidP="001B53C7">
      <w:pPr>
        <w:spacing w:line="259" w:lineRule="auto"/>
        <w:ind w:left="720"/>
        <w:rPr>
          <w:rFonts w:eastAsiaTheme="minorHAnsi"/>
          <w:bCs/>
          <w:lang w:val="en-US"/>
        </w:rPr>
      </w:pPr>
      <w:r w:rsidRPr="00B51FA4">
        <w:rPr>
          <w:rFonts w:eastAsiaTheme="minorHAnsi"/>
          <w:bCs/>
          <w:lang w:val="en-US"/>
        </w:rPr>
        <w:t>4) Close valves: V0, V2, V3, V4, V5, V7, V8, V9, V10, V11, V12, V13, V15, V16, V17, V18, V19, V21</w:t>
      </w:r>
    </w:p>
    <w:p w14:paraId="2E3CA7BE" w14:textId="7AD458F7" w:rsidR="001B53C7" w:rsidRPr="00B51FA4" w:rsidRDefault="001B53C7" w:rsidP="001B53C7">
      <w:pPr>
        <w:ind w:firstLine="720"/>
        <w:rPr>
          <w:rFonts w:eastAsiaTheme="minorHAnsi"/>
          <w:bCs/>
          <w:lang w:val="en-US"/>
        </w:rPr>
      </w:pPr>
      <w:r w:rsidRPr="00B51FA4">
        <w:rPr>
          <w:rFonts w:eastAsiaTheme="minorHAnsi"/>
          <w:bCs/>
          <w:lang w:val="en-US"/>
        </w:rPr>
        <w:t>5) Open valves: V1, V6, V14, V20, V22</w:t>
      </w:r>
    </w:p>
    <w:p w14:paraId="67FBE5BC" w14:textId="77777777" w:rsidR="001B53C7" w:rsidRPr="00B51FA4" w:rsidRDefault="001B53C7" w:rsidP="001B53C7">
      <w:pPr>
        <w:ind w:firstLine="720"/>
        <w:rPr>
          <w:rFonts w:eastAsiaTheme="minorHAnsi"/>
          <w:bCs/>
          <w:lang w:val="en-US"/>
        </w:rPr>
      </w:pPr>
    </w:p>
    <w:p w14:paraId="45A9429A" w14:textId="77777777" w:rsidR="001B53C7" w:rsidRPr="00B51FA4" w:rsidRDefault="001B53C7" w:rsidP="001B53C7">
      <w:pPr>
        <w:ind w:firstLine="720"/>
        <w:rPr>
          <w:rFonts w:eastAsiaTheme="minorHAnsi"/>
          <w:bCs/>
          <w:lang w:val="en-US"/>
        </w:rPr>
      </w:pPr>
    </w:p>
    <w:p w14:paraId="096CD79A" w14:textId="2BAAAE5D" w:rsidR="001B53C7" w:rsidRPr="00B51FA4" w:rsidRDefault="001B53C7" w:rsidP="00C75D8C">
      <w:pPr>
        <w:pStyle w:val="Heading3"/>
        <w:ind w:left="720"/>
        <w:rPr>
          <w:rFonts w:eastAsiaTheme="minorHAnsi"/>
          <w:b/>
          <w:sz w:val="24"/>
          <w:szCs w:val="24"/>
          <w:lang w:val="en-US"/>
        </w:rPr>
      </w:pPr>
      <w:bookmarkStart w:id="149" w:name="_Toc108603123"/>
      <w:r w:rsidRPr="00C75D8C">
        <w:rPr>
          <w:color w:val="auto"/>
        </w:rPr>
        <w:t>Quick Disinfection</w:t>
      </w:r>
      <w:bookmarkEnd w:id="149"/>
      <w:r w:rsidRPr="00B51FA4">
        <w:rPr>
          <w:rFonts w:eastAsiaTheme="minorHAnsi"/>
          <w:b/>
          <w:sz w:val="24"/>
          <w:szCs w:val="24"/>
          <w:lang w:val="en-US"/>
        </w:rPr>
        <w:tab/>
      </w:r>
      <w:r w:rsidRPr="00B51FA4">
        <w:rPr>
          <w:rFonts w:eastAsiaTheme="minorHAnsi"/>
          <w:b/>
          <w:sz w:val="24"/>
          <w:szCs w:val="24"/>
          <w:lang w:val="en-US"/>
        </w:rPr>
        <w:tab/>
      </w:r>
    </w:p>
    <w:p w14:paraId="2F97F7A1" w14:textId="77777777" w:rsidR="001B53C7" w:rsidRPr="00B51FA4" w:rsidRDefault="001B53C7" w:rsidP="001B53C7">
      <w:pPr>
        <w:spacing w:after="160" w:line="259" w:lineRule="auto"/>
        <w:rPr>
          <w:rFonts w:eastAsiaTheme="minorHAnsi"/>
          <w:bCs/>
          <w:u w:val="single"/>
          <w:lang w:val="en-US"/>
        </w:rPr>
      </w:pPr>
    </w:p>
    <w:p w14:paraId="7403964E" w14:textId="77777777" w:rsidR="001B53C7" w:rsidRPr="00B51FA4" w:rsidRDefault="001B53C7" w:rsidP="001B53C7">
      <w:pPr>
        <w:spacing w:after="160" w:line="259" w:lineRule="auto"/>
        <w:rPr>
          <w:rFonts w:eastAsiaTheme="minorHAnsi"/>
          <w:bCs/>
          <w:u w:val="single"/>
          <w:lang w:val="en-US"/>
        </w:rPr>
      </w:pPr>
      <w:r w:rsidRPr="00B51FA4">
        <w:rPr>
          <w:rFonts w:eastAsiaTheme="minorHAnsi"/>
          <w:bCs/>
          <w:u w:val="single"/>
          <w:lang w:val="en-US"/>
        </w:rPr>
        <w:t>Contaminants to be treated:</w:t>
      </w:r>
    </w:p>
    <w:p w14:paraId="48AA1EBA" w14:textId="77777777" w:rsidR="001B53C7" w:rsidRPr="00B51FA4" w:rsidRDefault="001B53C7" w:rsidP="001B53C7">
      <w:pPr>
        <w:spacing w:after="160" w:line="259" w:lineRule="auto"/>
        <w:rPr>
          <w:rFonts w:eastAsiaTheme="minorHAnsi"/>
          <w:bCs/>
          <w:lang w:val="en-US"/>
        </w:rPr>
      </w:pPr>
      <w:r w:rsidRPr="00B51FA4">
        <w:rPr>
          <w:rFonts w:eastAsiaTheme="minorHAnsi"/>
          <w:bCs/>
          <w:lang w:val="en-US"/>
        </w:rPr>
        <w:tab/>
        <w:t>Bacteria and Virus</w:t>
      </w:r>
    </w:p>
    <w:p w14:paraId="4169B118" w14:textId="1F61EA7C" w:rsidR="001B53C7" w:rsidRPr="00C75D8C" w:rsidRDefault="001B53C7" w:rsidP="001B53C7">
      <w:pPr>
        <w:spacing w:after="160" w:line="259" w:lineRule="auto"/>
        <w:rPr>
          <w:rFonts w:eastAsiaTheme="minorHAnsi"/>
          <w:bCs/>
          <w:u w:val="single"/>
          <w:lang w:val="en-US"/>
        </w:rPr>
      </w:pPr>
      <w:r w:rsidRPr="00C75D8C">
        <w:rPr>
          <w:rFonts w:eastAsiaTheme="minorHAnsi"/>
          <w:bCs/>
          <w:u w:val="single"/>
          <w:lang w:val="en-US"/>
        </w:rPr>
        <w:t>Technologies To Be Used:</w:t>
      </w:r>
    </w:p>
    <w:p w14:paraId="0EBBB24C" w14:textId="4065ED59" w:rsidR="001B53C7" w:rsidRPr="00B51FA4" w:rsidRDefault="001B53C7" w:rsidP="001B53C7">
      <w:pPr>
        <w:spacing w:line="259" w:lineRule="auto"/>
        <w:rPr>
          <w:rFonts w:eastAsiaTheme="minorHAnsi"/>
          <w:bCs/>
          <w:lang w:val="en-US"/>
        </w:rPr>
      </w:pPr>
      <w:r w:rsidRPr="00B51FA4">
        <w:rPr>
          <w:rFonts w:eastAsiaTheme="minorHAnsi"/>
          <w:bCs/>
          <w:lang w:val="en-US"/>
        </w:rPr>
        <w:t xml:space="preserve">1) 100- and </w:t>
      </w:r>
      <w:r w:rsidR="00EB6EB2">
        <w:rPr>
          <w:rFonts w:eastAsiaTheme="minorHAnsi"/>
          <w:bCs/>
          <w:lang w:val="en-US"/>
        </w:rPr>
        <w:t>5</w:t>
      </w:r>
      <w:r w:rsidRPr="00B51FA4">
        <w:rPr>
          <w:rFonts w:eastAsiaTheme="minorHAnsi"/>
          <w:bCs/>
          <w:lang w:val="en-US"/>
        </w:rPr>
        <w:t xml:space="preserve">5-micron </w:t>
      </w:r>
      <w:r w:rsidR="00EB6EB2">
        <w:rPr>
          <w:rFonts w:eastAsiaTheme="minorHAnsi"/>
          <w:bCs/>
          <w:lang w:val="en-US"/>
        </w:rPr>
        <w:t>Screen/</w:t>
      </w:r>
      <w:proofErr w:type="spellStart"/>
      <w:r w:rsidR="00EB6EB2">
        <w:rPr>
          <w:rFonts w:eastAsiaTheme="minorHAnsi"/>
          <w:bCs/>
          <w:lang w:val="en-US"/>
        </w:rPr>
        <w:t>Disc</w:t>
      </w:r>
      <w:r w:rsidRPr="00B51FA4">
        <w:rPr>
          <w:rFonts w:eastAsiaTheme="minorHAnsi"/>
          <w:bCs/>
          <w:lang w:val="en-US"/>
        </w:rPr>
        <w:t>Filters</w:t>
      </w:r>
      <w:proofErr w:type="spellEnd"/>
    </w:p>
    <w:p w14:paraId="51B3D983" w14:textId="77777777" w:rsidR="001B53C7" w:rsidRPr="00B51FA4" w:rsidRDefault="001B53C7" w:rsidP="001B53C7">
      <w:pPr>
        <w:spacing w:line="259" w:lineRule="auto"/>
        <w:rPr>
          <w:rFonts w:eastAsiaTheme="minorHAnsi"/>
          <w:bCs/>
          <w:lang w:val="en-US"/>
        </w:rPr>
      </w:pPr>
      <w:r w:rsidRPr="00B51FA4">
        <w:rPr>
          <w:rFonts w:eastAsiaTheme="minorHAnsi"/>
          <w:bCs/>
          <w:lang w:val="en-US"/>
        </w:rPr>
        <w:t>2) WaterStep M100 Chlorine Generator</w:t>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p>
    <w:p w14:paraId="7BAC5080" w14:textId="77777777" w:rsidR="001B53C7" w:rsidRPr="00B51FA4" w:rsidRDefault="001B53C7" w:rsidP="001B53C7">
      <w:pPr>
        <w:spacing w:line="259" w:lineRule="auto"/>
        <w:rPr>
          <w:rFonts w:eastAsiaTheme="minorHAnsi"/>
          <w:bCs/>
          <w:u w:val="thick"/>
          <w:lang w:val="en-US"/>
        </w:rPr>
      </w:pPr>
    </w:p>
    <w:p w14:paraId="1C993D82" w14:textId="77777777" w:rsidR="001B53C7" w:rsidRPr="00C75D8C" w:rsidRDefault="001B53C7" w:rsidP="001B53C7">
      <w:pPr>
        <w:spacing w:line="259" w:lineRule="auto"/>
        <w:rPr>
          <w:rFonts w:eastAsiaTheme="minorHAnsi"/>
          <w:bCs/>
          <w:u w:val="single"/>
          <w:lang w:val="en-US"/>
        </w:rPr>
      </w:pPr>
      <w:r w:rsidRPr="00C75D8C">
        <w:rPr>
          <w:rFonts w:eastAsiaTheme="minorHAnsi"/>
          <w:bCs/>
          <w:u w:val="single"/>
          <w:lang w:val="en-US"/>
        </w:rPr>
        <w:t>Actual Process Flow:</w:t>
      </w:r>
    </w:p>
    <w:p w14:paraId="3DD95335" w14:textId="77777777" w:rsidR="001B53C7" w:rsidRPr="00B51FA4" w:rsidRDefault="001B53C7" w:rsidP="001B53C7">
      <w:pPr>
        <w:spacing w:line="259" w:lineRule="auto"/>
        <w:rPr>
          <w:rFonts w:eastAsiaTheme="minorHAnsi"/>
          <w:bCs/>
          <w:u w:val="thick"/>
          <w:lang w:val="en-US"/>
        </w:rPr>
      </w:pPr>
    </w:p>
    <w:p w14:paraId="5559EDD2" w14:textId="77777777" w:rsidR="001B53C7" w:rsidRPr="00B51FA4" w:rsidRDefault="001B53C7" w:rsidP="001B53C7">
      <w:pPr>
        <w:spacing w:line="259" w:lineRule="auto"/>
        <w:rPr>
          <w:rFonts w:eastAsiaTheme="minorHAnsi"/>
          <w:bCs/>
          <w:u w:val="thick"/>
          <w:lang w:val="en-US"/>
        </w:rPr>
      </w:pPr>
      <w:r w:rsidRPr="00B51FA4">
        <w:rPr>
          <w:rFonts w:eastAsiaTheme="minorHAnsi"/>
          <w:bCs/>
          <w:lang w:val="en-US"/>
        </w:rPr>
        <w:t>Source water, feed pump, disc filters, chlorine generator, bladder tank.</w:t>
      </w:r>
    </w:p>
    <w:p w14:paraId="76057BC2" w14:textId="77777777" w:rsidR="001B53C7" w:rsidRPr="00C75D8C" w:rsidRDefault="001B53C7" w:rsidP="001B53C7">
      <w:pPr>
        <w:spacing w:line="259" w:lineRule="auto"/>
        <w:rPr>
          <w:rFonts w:eastAsiaTheme="minorHAnsi"/>
          <w:bCs/>
          <w:u w:val="single"/>
          <w:lang w:val="en-US"/>
        </w:rPr>
      </w:pPr>
    </w:p>
    <w:p w14:paraId="4B69C5F3" w14:textId="77777777" w:rsidR="001B53C7" w:rsidRPr="00C75D8C" w:rsidRDefault="001B53C7" w:rsidP="001B53C7">
      <w:pPr>
        <w:spacing w:line="259" w:lineRule="auto"/>
        <w:rPr>
          <w:rFonts w:eastAsiaTheme="minorHAnsi"/>
          <w:bCs/>
          <w:u w:val="single"/>
          <w:lang w:val="en-US"/>
        </w:rPr>
      </w:pPr>
      <w:r w:rsidRPr="00C75D8C">
        <w:rPr>
          <w:rFonts w:eastAsiaTheme="minorHAnsi"/>
          <w:bCs/>
          <w:u w:val="single"/>
          <w:lang w:val="en-US"/>
        </w:rPr>
        <w:t>Setup Procedure:</w:t>
      </w:r>
    </w:p>
    <w:p w14:paraId="33DBDA83" w14:textId="77777777" w:rsidR="001B53C7" w:rsidRPr="00B51FA4" w:rsidRDefault="001B53C7" w:rsidP="001B53C7">
      <w:pPr>
        <w:spacing w:line="259" w:lineRule="auto"/>
        <w:rPr>
          <w:rFonts w:eastAsiaTheme="minorHAnsi"/>
          <w:bCs/>
          <w:lang w:val="en-US"/>
        </w:rPr>
      </w:pP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r w:rsidRPr="00B51FA4">
        <w:rPr>
          <w:rFonts w:eastAsiaTheme="minorHAnsi"/>
          <w:bCs/>
          <w:lang w:val="en-US"/>
        </w:rPr>
        <w:tab/>
      </w:r>
    </w:p>
    <w:p w14:paraId="145AA843" w14:textId="77777777" w:rsidR="001B53C7" w:rsidRPr="00B51FA4" w:rsidRDefault="001B53C7" w:rsidP="001B53C7">
      <w:pPr>
        <w:spacing w:line="259" w:lineRule="auto"/>
        <w:rPr>
          <w:rFonts w:eastAsiaTheme="minorHAnsi"/>
          <w:bCs/>
          <w:lang w:val="en-US"/>
        </w:rPr>
      </w:pPr>
      <w:r w:rsidRPr="00B51FA4">
        <w:rPr>
          <w:rFonts w:eastAsiaTheme="minorHAnsi"/>
          <w:bCs/>
          <w:lang w:val="en-US"/>
        </w:rPr>
        <w:t>1) Connect hose #2 to quick connect (K) and (T)</w:t>
      </w:r>
      <w:r w:rsidRPr="00B51FA4">
        <w:rPr>
          <w:rFonts w:eastAsiaTheme="minorHAnsi"/>
          <w:bCs/>
          <w:lang w:val="en-US"/>
        </w:rPr>
        <w:tab/>
      </w:r>
    </w:p>
    <w:p w14:paraId="74F5CF8E" w14:textId="77777777" w:rsidR="001B53C7" w:rsidRPr="00B51FA4" w:rsidRDefault="001B53C7" w:rsidP="001B53C7">
      <w:pPr>
        <w:spacing w:line="259" w:lineRule="auto"/>
        <w:rPr>
          <w:rFonts w:eastAsiaTheme="minorHAnsi"/>
          <w:bCs/>
          <w:lang w:val="en-US"/>
        </w:rPr>
      </w:pPr>
      <w:r w:rsidRPr="00B51FA4">
        <w:rPr>
          <w:rFonts w:eastAsiaTheme="minorHAnsi"/>
          <w:bCs/>
          <w:lang w:val="en-US"/>
        </w:rPr>
        <w:t>2) Connect hose #5 to quick connect (U) and (I)</w:t>
      </w:r>
    </w:p>
    <w:p w14:paraId="152863CA" w14:textId="77777777" w:rsidR="001B53C7" w:rsidRPr="00B51FA4" w:rsidRDefault="001B53C7" w:rsidP="001B53C7">
      <w:pPr>
        <w:spacing w:line="259" w:lineRule="auto"/>
        <w:rPr>
          <w:rFonts w:eastAsiaTheme="minorHAnsi"/>
          <w:bCs/>
          <w:lang w:val="en-US"/>
        </w:rPr>
      </w:pPr>
      <w:r w:rsidRPr="00B51FA4">
        <w:rPr>
          <w:rFonts w:eastAsiaTheme="minorHAnsi"/>
          <w:bCs/>
          <w:lang w:val="en-US"/>
        </w:rPr>
        <w:t>3) Close valves: V0, V2, V3, V4, V5, V7, V8, V9, V10, V11, V12, V13, V15, V16, V17, V18, V19, V21</w:t>
      </w:r>
    </w:p>
    <w:p w14:paraId="4988F0C2" w14:textId="77777777" w:rsidR="001B53C7" w:rsidRPr="00B51FA4" w:rsidRDefault="001B53C7" w:rsidP="001B53C7">
      <w:pPr>
        <w:rPr>
          <w:rFonts w:eastAsiaTheme="minorHAnsi"/>
          <w:bCs/>
          <w:lang w:val="en-US"/>
        </w:rPr>
      </w:pPr>
      <w:r w:rsidRPr="00B51FA4">
        <w:rPr>
          <w:rFonts w:eastAsiaTheme="minorHAnsi"/>
          <w:bCs/>
          <w:lang w:val="en-US"/>
        </w:rPr>
        <w:t>4) Open valves: V1, V6, V14, V20, V22</w:t>
      </w:r>
    </w:p>
    <w:p w14:paraId="25891B0B" w14:textId="77777777" w:rsidR="001B53C7" w:rsidRDefault="001B53C7" w:rsidP="001B53C7">
      <w:pPr>
        <w:rPr>
          <w:rFonts w:eastAsiaTheme="minorHAnsi"/>
          <w:b/>
          <w:lang w:val="en-US"/>
        </w:rPr>
      </w:pPr>
    </w:p>
    <w:p w14:paraId="17DF434D" w14:textId="77777777" w:rsidR="001B53C7" w:rsidRDefault="001B53C7" w:rsidP="001B53C7">
      <w:pPr>
        <w:rPr>
          <w:rFonts w:eastAsiaTheme="minorHAnsi"/>
          <w:b/>
          <w:lang w:val="en-US"/>
        </w:rPr>
      </w:pPr>
    </w:p>
    <w:p w14:paraId="6B258D54" w14:textId="4B215A29" w:rsidR="001B53C7" w:rsidRPr="001D0815" w:rsidRDefault="001B53C7" w:rsidP="001B53C7">
      <w:pPr>
        <w:pStyle w:val="Heading1"/>
        <w:jc w:val="center"/>
        <w:rPr>
          <w:b/>
          <w:bCs/>
          <w:sz w:val="32"/>
          <w:szCs w:val="32"/>
        </w:rPr>
      </w:pPr>
      <w:bookmarkStart w:id="150" w:name="_Toc108603124"/>
      <w:r w:rsidRPr="001D0815">
        <w:rPr>
          <w:b/>
          <w:bCs/>
          <w:sz w:val="32"/>
          <w:szCs w:val="32"/>
        </w:rPr>
        <w:t>Appendix B.</w:t>
      </w:r>
      <w:r w:rsidR="00C75D8C">
        <w:rPr>
          <w:b/>
          <w:bCs/>
          <w:sz w:val="32"/>
          <w:szCs w:val="32"/>
        </w:rPr>
        <w:t xml:space="preserve"> Manuals</w:t>
      </w:r>
      <w:bookmarkEnd w:id="150"/>
    </w:p>
    <w:p w14:paraId="1AABBDBD" w14:textId="77777777" w:rsidR="001B53C7" w:rsidRDefault="001B53C7" w:rsidP="001B53C7">
      <w:pPr>
        <w:jc w:val="center"/>
        <w:rPr>
          <w:rFonts w:eastAsiaTheme="minorHAnsi"/>
          <w:b/>
          <w:lang w:val="en-US"/>
        </w:rPr>
      </w:pPr>
    </w:p>
    <w:p w14:paraId="499AB6A1" w14:textId="77777777" w:rsidR="001B53C7" w:rsidRDefault="001B53C7" w:rsidP="001B53C7">
      <w:pPr>
        <w:rPr>
          <w:rFonts w:eastAsiaTheme="minorHAnsi"/>
          <w:b/>
          <w:lang w:val="en-US"/>
        </w:rPr>
      </w:pPr>
    </w:p>
    <w:p w14:paraId="4F5D1674" w14:textId="77777777" w:rsidR="001B53C7" w:rsidRDefault="001B53C7" w:rsidP="001B53C7">
      <w:pPr>
        <w:pStyle w:val="ListParagraph"/>
        <w:numPr>
          <w:ilvl w:val="3"/>
          <w:numId w:val="5"/>
        </w:numPr>
        <w:ind w:left="720" w:hanging="720"/>
        <w:rPr>
          <w:bCs/>
        </w:rPr>
      </w:pPr>
      <w:r>
        <w:rPr>
          <w:bCs/>
        </w:rPr>
        <w:t>M-100 Chlorine Generator Manual</w:t>
      </w:r>
    </w:p>
    <w:p w14:paraId="4133436C" w14:textId="0DE5CC16" w:rsidR="001B53C7" w:rsidRDefault="000425EC" w:rsidP="001B53C7">
      <w:pPr>
        <w:pStyle w:val="ListParagraph"/>
      </w:pPr>
      <w:r>
        <w:rPr>
          <w:noProof/>
        </w:rPr>
        <w:object w:dxaOrig="1309" w:dyaOrig="850" w14:anchorId="33F7E3A6">
          <v:shape id="_x0000_i1029" type="#_x0000_t75" style="width:64.45pt;height:43.5pt" o:ole="">
            <v:imagedata r:id="rId66" o:title=""/>
          </v:shape>
          <o:OLEObject Type="Embed" ProgID="AcroExch.Document.DC" ShapeID="_x0000_i1029" DrawAspect="Icon" ObjectID="_1723623867" r:id="rId67"/>
        </w:object>
      </w:r>
    </w:p>
    <w:p w14:paraId="66AE538F" w14:textId="77777777" w:rsidR="001B53C7" w:rsidRDefault="001B53C7" w:rsidP="001B53C7">
      <w:pPr>
        <w:pStyle w:val="ListParagraph"/>
      </w:pPr>
      <w:r>
        <w:tab/>
      </w:r>
    </w:p>
    <w:p w14:paraId="48C8802C" w14:textId="77777777" w:rsidR="001B53C7" w:rsidRDefault="001B53C7" w:rsidP="001B53C7">
      <w:r>
        <w:rPr>
          <w:bCs/>
        </w:rPr>
        <w:t>2.</w:t>
      </w:r>
      <w:r>
        <w:rPr>
          <w:bCs/>
        </w:rPr>
        <w:tab/>
      </w:r>
      <w:proofErr w:type="spellStart"/>
      <w:r>
        <w:rPr>
          <w:bCs/>
        </w:rPr>
        <w:t>BleachMaker</w:t>
      </w:r>
      <w:proofErr w:type="spellEnd"/>
      <w:r>
        <w:rPr>
          <w:bCs/>
        </w:rPr>
        <w:t xml:space="preserve"> Manual</w:t>
      </w:r>
    </w:p>
    <w:p w14:paraId="4EE9EF0D" w14:textId="3F51EA0A" w:rsidR="001B53C7" w:rsidRDefault="00D85F3D" w:rsidP="001B53C7">
      <w:pPr>
        <w:ind w:firstLine="720"/>
      </w:pPr>
      <w:r>
        <w:rPr>
          <w:noProof/>
        </w:rPr>
        <w:object w:dxaOrig="1309" w:dyaOrig="850" w14:anchorId="47E51472">
          <v:shape id="_x0000_i1030" type="#_x0000_t75" style="width:64.45pt;height:43.5pt" o:ole="">
            <v:imagedata r:id="rId68" o:title=""/>
          </v:shape>
          <o:OLEObject Type="Embed" ProgID="AcroExch.Document.DC" ShapeID="_x0000_i1030" DrawAspect="Icon" ObjectID="_1723623868" r:id="rId69"/>
        </w:object>
      </w:r>
    </w:p>
    <w:p w14:paraId="7F84A21B" w14:textId="77777777" w:rsidR="001B53C7" w:rsidRDefault="001B53C7" w:rsidP="001B53C7"/>
    <w:p w14:paraId="1E4BE497" w14:textId="77777777" w:rsidR="001B53C7" w:rsidRDefault="001B53C7" w:rsidP="001B53C7">
      <w:bookmarkStart w:id="151" w:name="_Hlk38639328"/>
      <w:r>
        <w:t xml:space="preserve">3.        </w:t>
      </w:r>
      <w:proofErr w:type="spellStart"/>
      <w:r>
        <w:t>BleachMaker</w:t>
      </w:r>
      <w:proofErr w:type="spellEnd"/>
      <w:r>
        <w:t xml:space="preserve"> </w:t>
      </w:r>
      <w:bookmarkEnd w:id="151"/>
      <w:r>
        <w:t>110V AC Power Supply Connection</w:t>
      </w:r>
    </w:p>
    <w:p w14:paraId="608D3538" w14:textId="5AA2B3F4" w:rsidR="001B53C7" w:rsidRDefault="00D85F3D" w:rsidP="001B53C7">
      <w:pPr>
        <w:ind w:firstLine="720"/>
      </w:pPr>
      <w:r>
        <w:rPr>
          <w:noProof/>
        </w:rPr>
        <w:object w:dxaOrig="1309" w:dyaOrig="850" w14:anchorId="3A4E3BA5">
          <v:shape id="_x0000_i1031" type="#_x0000_t75" style="width:64.45pt;height:43.5pt" o:ole="">
            <v:imagedata r:id="rId70" o:title=""/>
          </v:shape>
          <o:OLEObject Type="Embed" ProgID="AcroExch.Document.DC" ShapeID="_x0000_i1031" DrawAspect="Icon" ObjectID="_1723623869" r:id="rId71"/>
        </w:object>
      </w:r>
    </w:p>
    <w:p w14:paraId="4F0DC81A" w14:textId="77777777" w:rsidR="00A16F62" w:rsidRPr="00A16F62" w:rsidRDefault="00A16F62" w:rsidP="00A16F62"/>
    <w:p w14:paraId="6A7A08F7" w14:textId="77777777" w:rsidR="00C75D8C" w:rsidRDefault="00C75D8C" w:rsidP="00C75D8C">
      <w:pPr>
        <w:pStyle w:val="Heading1"/>
        <w:jc w:val="center"/>
        <w:rPr>
          <w:b/>
          <w:bCs/>
          <w:sz w:val="32"/>
          <w:szCs w:val="32"/>
        </w:rPr>
      </w:pPr>
    </w:p>
    <w:p w14:paraId="60F60F3B" w14:textId="606D72B4" w:rsidR="00C75D8C" w:rsidRDefault="00C75D8C" w:rsidP="00C75D8C">
      <w:pPr>
        <w:pStyle w:val="Heading1"/>
        <w:jc w:val="center"/>
        <w:rPr>
          <w:b/>
          <w:bCs/>
          <w:sz w:val="32"/>
          <w:szCs w:val="32"/>
        </w:rPr>
      </w:pPr>
    </w:p>
    <w:p w14:paraId="61D65428" w14:textId="76676A87" w:rsidR="0007088F" w:rsidRDefault="0007088F" w:rsidP="0007088F"/>
    <w:p w14:paraId="786EC1BD" w14:textId="77777777" w:rsidR="0007088F" w:rsidRPr="0007088F" w:rsidRDefault="0007088F" w:rsidP="0007088F"/>
    <w:p w14:paraId="24938F2A" w14:textId="4BE7F9AD" w:rsidR="00C75D8C" w:rsidRDefault="00C75D8C" w:rsidP="00C75D8C"/>
    <w:p w14:paraId="1D623D43" w14:textId="77777777" w:rsidR="00C75D8C" w:rsidRPr="00C75D8C" w:rsidRDefault="00C75D8C" w:rsidP="00C75D8C"/>
    <w:p w14:paraId="6728D3D9" w14:textId="2B412730" w:rsidR="00C75D8C" w:rsidRDefault="00C75D8C" w:rsidP="00C75D8C">
      <w:pPr>
        <w:pStyle w:val="Heading1"/>
        <w:jc w:val="center"/>
        <w:rPr>
          <w:b/>
          <w:bCs/>
          <w:sz w:val="32"/>
          <w:szCs w:val="32"/>
        </w:rPr>
      </w:pPr>
      <w:bookmarkStart w:id="152" w:name="_Toc108603125"/>
      <w:r>
        <w:rPr>
          <w:b/>
          <w:bCs/>
          <w:sz w:val="32"/>
          <w:szCs w:val="32"/>
        </w:rPr>
        <w:lastRenderedPageBreak/>
        <w:t>Appendix C.</w:t>
      </w:r>
      <w:r w:rsidR="00065096">
        <w:rPr>
          <w:b/>
          <w:bCs/>
          <w:sz w:val="32"/>
          <w:szCs w:val="32"/>
        </w:rPr>
        <w:t xml:space="preserve"> Filter Media Types and Uses</w:t>
      </w:r>
      <w:bookmarkEnd w:id="152"/>
    </w:p>
    <w:p w14:paraId="7D892C28" w14:textId="4BA3A7E9" w:rsidR="001B417D" w:rsidRPr="0007088F" w:rsidRDefault="001B417D" w:rsidP="0007088F">
      <w:pPr>
        <w:jc w:val="center"/>
        <w:rPr>
          <w:b/>
          <w:bCs/>
          <w:i/>
          <w:iCs/>
        </w:rPr>
      </w:pPr>
      <w:r w:rsidRPr="0007088F">
        <w:rPr>
          <w:b/>
          <w:bCs/>
          <w:i/>
          <w:iCs/>
        </w:rPr>
        <w:t xml:space="preserve">(Others may be considered depending </w:t>
      </w:r>
      <w:r w:rsidR="0007088F" w:rsidRPr="0007088F">
        <w:rPr>
          <w:b/>
          <w:bCs/>
          <w:i/>
          <w:iCs/>
        </w:rPr>
        <w:t>on water quality and issues present)</w:t>
      </w:r>
    </w:p>
    <w:p w14:paraId="5A9B431F" w14:textId="6227726B" w:rsidR="00C75D8C" w:rsidRDefault="00C75D8C" w:rsidP="00C75D8C">
      <w:pPr>
        <w:pStyle w:val="Heading3"/>
        <w:ind w:left="720"/>
        <w:jc w:val="center"/>
        <w:rPr>
          <w:color w:val="333333"/>
          <w:sz w:val="22"/>
          <w:szCs w:val="22"/>
        </w:rPr>
      </w:pPr>
    </w:p>
    <w:p w14:paraId="1E5D6C1C" w14:textId="6A7653C1" w:rsidR="0002783A" w:rsidRPr="0093583E" w:rsidRDefault="0002783A" w:rsidP="0002783A">
      <w:pPr>
        <w:rPr>
          <w:b/>
          <w:bCs/>
        </w:rPr>
      </w:pPr>
      <w:r w:rsidRPr="0093583E">
        <w:rPr>
          <w:b/>
          <w:bCs/>
        </w:rPr>
        <w:t>INCLUDED WITH WOW CART:</w:t>
      </w:r>
    </w:p>
    <w:p w14:paraId="58781483" w14:textId="77777777" w:rsidR="00A70A40" w:rsidRDefault="00A70A40" w:rsidP="0002783A"/>
    <w:tbl>
      <w:tblPr>
        <w:tblW w:w="6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600" w:firstRow="0" w:lastRow="0" w:firstColumn="0" w:lastColumn="0" w:noHBand="1" w:noVBand="1"/>
      </w:tblPr>
      <w:tblGrid>
        <w:gridCol w:w="1515"/>
        <w:gridCol w:w="4980"/>
      </w:tblGrid>
      <w:tr w:rsidR="00A70A40" w:rsidRPr="00373E7B" w14:paraId="12373198" w14:textId="77777777" w:rsidTr="00A35509">
        <w:trPr>
          <w:trHeight w:val="376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2CE5A84E" w14:textId="77777777" w:rsidR="00A70A40" w:rsidRDefault="00A70A40" w:rsidP="00A35509">
            <w:pPr>
              <w:spacing w:after="160"/>
              <w:jc w:val="center"/>
              <w:rPr>
                <w:color w:val="333333"/>
              </w:rPr>
            </w:pPr>
            <w:r w:rsidRPr="00373E7B">
              <w:rPr>
                <w:color w:val="333333"/>
              </w:rPr>
              <w:t>Granular Activated Carbon (GAC)</w:t>
            </w:r>
          </w:p>
          <w:p w14:paraId="10F12C72" w14:textId="689CD5CB" w:rsidR="00CF2BCF" w:rsidRPr="00373E7B" w:rsidRDefault="00CF2BCF" w:rsidP="00A35509">
            <w:pPr>
              <w:spacing w:after="160"/>
              <w:jc w:val="center"/>
              <w:rPr>
                <w:color w:val="333333"/>
              </w:rPr>
            </w:pPr>
            <w:r>
              <w:rPr>
                <w:color w:val="333333"/>
              </w:rPr>
              <w:t>(INCLUDES 2 REFILLS)</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0F42D6CD" w14:textId="77777777" w:rsidR="00A70A40" w:rsidRPr="00373E7B" w:rsidRDefault="00A70A40" w:rsidP="00A35509">
            <w:pPr>
              <w:spacing w:after="160"/>
              <w:rPr>
                <w:color w:val="333333"/>
              </w:rPr>
            </w:pPr>
            <w:r w:rsidRPr="00373E7B">
              <w:rPr>
                <w:color w:val="333333"/>
              </w:rPr>
              <w:t>Granular carbon is the standard media for most chemical reduction situations. Its high surface area gives it massive adsorptive capacity. It can be manufactured from animal bones, wood, and petroleum, but most carbon is produced from anthracite coal or coconut shells.</w:t>
            </w:r>
          </w:p>
        </w:tc>
      </w:tr>
    </w:tbl>
    <w:p w14:paraId="10A0AA23" w14:textId="11B7DA08" w:rsidR="0002783A" w:rsidRDefault="0002783A" w:rsidP="0002783A"/>
    <w:p w14:paraId="214747C6" w14:textId="63C2C1EF" w:rsidR="00A70A40" w:rsidRDefault="00A70A40" w:rsidP="0002783A"/>
    <w:p w14:paraId="4196CAF6" w14:textId="50F510BD" w:rsidR="00CF2BCF" w:rsidRDefault="00CF2BCF" w:rsidP="0002783A"/>
    <w:p w14:paraId="6490068A" w14:textId="0457BAD9" w:rsidR="00CF2BCF" w:rsidRDefault="00CF2BCF" w:rsidP="0002783A"/>
    <w:p w14:paraId="34A7BAB9" w14:textId="21B32546" w:rsidR="00CF2BCF" w:rsidRDefault="00CF2BCF" w:rsidP="0002783A"/>
    <w:p w14:paraId="70A9AEA4" w14:textId="389DBCF8" w:rsidR="00CF2BCF" w:rsidRDefault="00CF2BCF" w:rsidP="0002783A"/>
    <w:p w14:paraId="16674572" w14:textId="12DFE79B" w:rsidR="00CF2BCF" w:rsidRDefault="00CF2BCF" w:rsidP="0002783A"/>
    <w:p w14:paraId="32C4D9D6" w14:textId="44E5A6E1" w:rsidR="00CF2BCF" w:rsidRDefault="00CF2BCF" w:rsidP="0002783A"/>
    <w:p w14:paraId="393FF229" w14:textId="6539E25D" w:rsidR="00CF2BCF" w:rsidRDefault="00CF2BCF" w:rsidP="0002783A"/>
    <w:p w14:paraId="78ADF0F5" w14:textId="4401EBC7" w:rsidR="00CF2BCF" w:rsidRDefault="00CF2BCF" w:rsidP="0002783A"/>
    <w:p w14:paraId="18BF060A" w14:textId="735771D1" w:rsidR="00CF2BCF" w:rsidRDefault="00CF2BCF" w:rsidP="0002783A"/>
    <w:p w14:paraId="7CB64400" w14:textId="775BB58C" w:rsidR="00CF2BCF" w:rsidRDefault="00CF2BCF" w:rsidP="0002783A"/>
    <w:p w14:paraId="1450BE50" w14:textId="78A1BFAD" w:rsidR="00CF2BCF" w:rsidRDefault="00CF2BCF" w:rsidP="0002783A"/>
    <w:p w14:paraId="70434E06" w14:textId="611537E2" w:rsidR="00CF2BCF" w:rsidRDefault="00CF2BCF" w:rsidP="0002783A"/>
    <w:p w14:paraId="060DD51D" w14:textId="5BB55E40" w:rsidR="00CF2BCF" w:rsidRDefault="00CF2BCF" w:rsidP="0002783A"/>
    <w:p w14:paraId="57ED973D" w14:textId="50CFDEC5" w:rsidR="00CF2BCF" w:rsidRDefault="00CF2BCF" w:rsidP="0002783A"/>
    <w:p w14:paraId="51A1FCB7" w14:textId="4E68C774" w:rsidR="00CF2BCF" w:rsidRDefault="00CF2BCF" w:rsidP="0002783A"/>
    <w:p w14:paraId="24B89837" w14:textId="58B43F1C" w:rsidR="00CF2BCF" w:rsidRDefault="00CF2BCF" w:rsidP="0002783A"/>
    <w:p w14:paraId="15E5F9CE" w14:textId="32AD0524" w:rsidR="00CF2BCF" w:rsidRDefault="00CF2BCF" w:rsidP="0002783A"/>
    <w:p w14:paraId="32AAFD7C" w14:textId="64CB5BDB" w:rsidR="00CF2BCF" w:rsidRDefault="00CF2BCF" w:rsidP="0002783A"/>
    <w:p w14:paraId="688FCA48" w14:textId="6F50114F" w:rsidR="00CF2BCF" w:rsidRDefault="00CF2BCF" w:rsidP="0002783A"/>
    <w:p w14:paraId="6DB4E5C7" w14:textId="4FDFFAA7" w:rsidR="00CF2BCF" w:rsidRDefault="00CF2BCF" w:rsidP="0002783A"/>
    <w:p w14:paraId="192075FE" w14:textId="77777777" w:rsidR="00CF2BCF" w:rsidRDefault="00CF2BCF" w:rsidP="0002783A"/>
    <w:p w14:paraId="553422B9" w14:textId="19A9C716" w:rsidR="00A70A40" w:rsidRPr="0093583E" w:rsidRDefault="00A70A40" w:rsidP="0002783A">
      <w:pPr>
        <w:rPr>
          <w:b/>
          <w:bCs/>
        </w:rPr>
      </w:pPr>
      <w:r w:rsidRPr="0093583E">
        <w:rPr>
          <w:b/>
          <w:bCs/>
        </w:rPr>
        <w:lastRenderedPageBreak/>
        <w:t>NOT INCLUDED:</w:t>
      </w:r>
    </w:p>
    <w:p w14:paraId="1E9AE17A" w14:textId="77777777" w:rsidR="0002783A" w:rsidRPr="0002783A" w:rsidRDefault="0002783A" w:rsidP="0002783A"/>
    <w:tbl>
      <w:tblPr>
        <w:tblW w:w="6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600" w:firstRow="0" w:lastRow="0" w:firstColumn="0" w:lastColumn="0" w:noHBand="1" w:noVBand="1"/>
      </w:tblPr>
      <w:tblGrid>
        <w:gridCol w:w="1515"/>
        <w:gridCol w:w="4980"/>
      </w:tblGrid>
      <w:tr w:rsidR="00030326" w14:paraId="245DAECB" w14:textId="77777777" w:rsidTr="00030326">
        <w:trPr>
          <w:trHeight w:val="774"/>
          <w:tblHeader/>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116ADDBF" w14:textId="77777777" w:rsidR="00030326" w:rsidRPr="00373E7B" w:rsidRDefault="00030326" w:rsidP="007B19D3">
            <w:pPr>
              <w:spacing w:after="160"/>
              <w:jc w:val="center"/>
              <w:rPr>
                <w:color w:val="333333"/>
                <w:sz w:val="24"/>
                <w:szCs w:val="24"/>
              </w:rPr>
            </w:pPr>
            <w:r>
              <w:rPr>
                <w:b/>
                <w:sz w:val="24"/>
                <w:szCs w:val="24"/>
              </w:rPr>
              <w:t>Media</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123C0A23" w14:textId="77777777" w:rsidR="00030326" w:rsidRPr="000F75C5" w:rsidRDefault="00030326" w:rsidP="007B19D3">
            <w:pPr>
              <w:spacing w:after="160"/>
              <w:jc w:val="center"/>
              <w:rPr>
                <w:sz w:val="24"/>
                <w:szCs w:val="24"/>
              </w:rPr>
            </w:pPr>
            <w:r>
              <w:rPr>
                <w:b/>
                <w:sz w:val="24"/>
                <w:szCs w:val="24"/>
              </w:rPr>
              <w:t>Description</w:t>
            </w:r>
          </w:p>
        </w:tc>
      </w:tr>
      <w:tr w:rsidR="00030326" w14:paraId="41E19054" w14:textId="77777777" w:rsidTr="00030326">
        <w:trPr>
          <w:trHeight w:val="240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39075F90" w14:textId="77777777" w:rsidR="00030326" w:rsidRPr="00373E7B" w:rsidRDefault="00030326" w:rsidP="007B19D3">
            <w:pPr>
              <w:spacing w:after="160"/>
              <w:jc w:val="center"/>
              <w:rPr>
                <w:color w:val="333333"/>
              </w:rPr>
            </w:pPr>
            <w:r w:rsidRPr="00373E7B">
              <w:rPr>
                <w:color w:val="333333"/>
              </w:rPr>
              <w:t>Activated Alumina</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66E031C0" w14:textId="2F3F9EE4" w:rsidR="00030326" w:rsidRPr="00373E7B" w:rsidRDefault="00030326" w:rsidP="007B19D3">
            <w:pPr>
              <w:spacing w:after="160"/>
              <w:rPr>
                <w:color w:val="333333"/>
              </w:rPr>
            </w:pPr>
            <w:r w:rsidRPr="00373E7B">
              <w:rPr>
                <w:color w:val="333333"/>
              </w:rPr>
              <w:t xml:space="preserve">Activated Alumina is “a mixture of amorphous and gamma aluminum oxide” that is used for removal of arsenic, fluoride, selenium, </w:t>
            </w:r>
            <w:proofErr w:type="gramStart"/>
            <w:r w:rsidRPr="00373E7B">
              <w:rPr>
                <w:color w:val="333333"/>
              </w:rPr>
              <w:t>silica</w:t>
            </w:r>
            <w:proofErr w:type="gramEnd"/>
            <w:r w:rsidRPr="00373E7B">
              <w:rPr>
                <w:color w:val="333333"/>
              </w:rPr>
              <w:t xml:space="preserve"> and </w:t>
            </w:r>
            <w:proofErr w:type="spellStart"/>
            <w:r w:rsidRPr="00373E7B">
              <w:rPr>
                <w:color w:val="333333"/>
              </w:rPr>
              <w:t>humic</w:t>
            </w:r>
            <w:proofErr w:type="spellEnd"/>
            <w:r w:rsidRPr="00373E7B">
              <w:rPr>
                <w:color w:val="333333"/>
              </w:rPr>
              <w:t xml:space="preserve"> acids. </w:t>
            </w:r>
          </w:p>
        </w:tc>
      </w:tr>
      <w:tr w:rsidR="00030326" w14:paraId="1A3B7D28" w14:textId="77777777" w:rsidTr="00030326">
        <w:trPr>
          <w:trHeight w:val="240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056AD0D8" w14:textId="77777777" w:rsidR="00030326" w:rsidRPr="00373E7B" w:rsidRDefault="00030326" w:rsidP="007B19D3">
            <w:pPr>
              <w:spacing w:after="160"/>
              <w:jc w:val="center"/>
              <w:rPr>
                <w:color w:val="333333"/>
              </w:rPr>
            </w:pPr>
            <w:r w:rsidRPr="00373E7B">
              <w:rPr>
                <w:color w:val="333333"/>
              </w:rPr>
              <w:t>Anthracite</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4577A681" w14:textId="77777777" w:rsidR="00030326" w:rsidRPr="00373E7B" w:rsidRDefault="00030326" w:rsidP="007B19D3">
            <w:pPr>
              <w:spacing w:after="160"/>
              <w:rPr>
                <w:color w:val="333333"/>
              </w:rPr>
            </w:pPr>
            <w:r w:rsidRPr="00373E7B">
              <w:rPr>
                <w:color w:val="333333"/>
              </w:rPr>
              <w:t>Crushed anthracite coal has long been a favorite medium-weight filter for sediment reduction. It is now most often used with sand and other media in multi-media filters.</w:t>
            </w:r>
          </w:p>
        </w:tc>
      </w:tr>
      <w:tr w:rsidR="001250BD" w14:paraId="192BA453" w14:textId="77777777" w:rsidTr="00030326">
        <w:trPr>
          <w:trHeight w:val="240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06CC451D" w14:textId="11CD9A08" w:rsidR="001250BD" w:rsidRPr="00373E7B" w:rsidRDefault="001250BD" w:rsidP="001250BD">
            <w:pPr>
              <w:spacing w:after="160"/>
              <w:jc w:val="center"/>
              <w:rPr>
                <w:color w:val="333333"/>
              </w:rPr>
            </w:pPr>
            <w:r>
              <w:rPr>
                <w:color w:val="333333"/>
              </w:rPr>
              <w:t>Copper-zinc mixtures</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6584227B" w14:textId="179AE60F" w:rsidR="001250BD" w:rsidRPr="00373E7B" w:rsidRDefault="001250BD" w:rsidP="001250BD">
            <w:pPr>
              <w:spacing w:after="160"/>
              <w:rPr>
                <w:color w:val="333333"/>
              </w:rPr>
            </w:pPr>
            <w:r w:rsidRPr="00373E7B">
              <w:rPr>
                <w:color w:val="333333"/>
              </w:rPr>
              <w:t>High purity copper/zinc granules that use redox (exchange of electrons) to remove chlorine and heavy metals. 50% copper and 50% zinc</w:t>
            </w:r>
            <w:r>
              <w:rPr>
                <w:color w:val="333333"/>
              </w:rPr>
              <w:t xml:space="preserve"> mixtures are typically used for </w:t>
            </w:r>
            <w:r w:rsidRPr="00373E7B">
              <w:rPr>
                <w:color w:val="333333"/>
              </w:rPr>
              <w:t>chlorine and heavy metals reduction. It also has bacteriostatic properties.</w:t>
            </w:r>
            <w:r>
              <w:rPr>
                <w:color w:val="333333"/>
              </w:rPr>
              <w:t xml:space="preserve">  85% copper and 15% mixtures are typically used for </w:t>
            </w:r>
            <w:r w:rsidRPr="00373E7B">
              <w:rPr>
                <w:color w:val="333333"/>
              </w:rPr>
              <w:t xml:space="preserve">iron, </w:t>
            </w:r>
            <w:proofErr w:type="gramStart"/>
            <w:r w:rsidRPr="00373E7B">
              <w:rPr>
                <w:color w:val="333333"/>
              </w:rPr>
              <w:t>manganese</w:t>
            </w:r>
            <w:proofErr w:type="gramEnd"/>
            <w:r w:rsidRPr="00373E7B">
              <w:rPr>
                <w:color w:val="333333"/>
              </w:rPr>
              <w:t xml:space="preserve"> and hydrogen sulfide reduction.</w:t>
            </w:r>
          </w:p>
        </w:tc>
      </w:tr>
      <w:tr w:rsidR="001250BD" w14:paraId="77754BA7" w14:textId="77777777" w:rsidTr="00030326">
        <w:trPr>
          <w:trHeight w:val="240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03044259" w14:textId="6116CC2E" w:rsidR="001250BD" w:rsidRPr="00373E7B" w:rsidRDefault="001250BD" w:rsidP="001250BD">
            <w:pPr>
              <w:spacing w:after="160"/>
              <w:jc w:val="center"/>
              <w:rPr>
                <w:color w:val="333333"/>
              </w:rPr>
            </w:pPr>
            <w:r w:rsidRPr="00373E7B">
              <w:rPr>
                <w:color w:val="333333"/>
              </w:rPr>
              <w:t>Crushed marble</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362D0067" w14:textId="6C4B4C0C" w:rsidR="001250BD" w:rsidRPr="00373E7B" w:rsidRDefault="001250BD" w:rsidP="001250BD">
            <w:pPr>
              <w:spacing w:after="160"/>
              <w:rPr>
                <w:color w:val="333333"/>
              </w:rPr>
            </w:pPr>
            <w:r>
              <w:rPr>
                <w:color w:val="333333"/>
              </w:rPr>
              <w:t>C</w:t>
            </w:r>
            <w:r w:rsidRPr="00373E7B">
              <w:rPr>
                <w:color w:val="333333"/>
              </w:rPr>
              <w:t xml:space="preserve">rushed marble is naturally occurring calcium carbonate. It is used to raise the pH of acidic water. </w:t>
            </w:r>
          </w:p>
        </w:tc>
      </w:tr>
      <w:tr w:rsidR="001250BD" w14:paraId="1F5D19BF" w14:textId="77777777" w:rsidTr="00030326">
        <w:trPr>
          <w:trHeight w:val="240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0A6976E8" w14:textId="77777777" w:rsidR="001250BD" w:rsidRPr="00373E7B" w:rsidRDefault="001250BD" w:rsidP="001250BD">
            <w:pPr>
              <w:spacing w:after="160"/>
              <w:jc w:val="center"/>
              <w:rPr>
                <w:color w:val="333333"/>
              </w:rPr>
            </w:pPr>
            <w:r w:rsidRPr="00373E7B">
              <w:rPr>
                <w:color w:val="333333"/>
              </w:rPr>
              <w:lastRenderedPageBreak/>
              <w:t>Garnet</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04E9FB5F" w14:textId="77777777" w:rsidR="001250BD" w:rsidRPr="00373E7B" w:rsidRDefault="001250BD" w:rsidP="001250BD">
            <w:pPr>
              <w:spacing w:after="160"/>
              <w:rPr>
                <w:color w:val="333333"/>
              </w:rPr>
            </w:pPr>
            <w:r w:rsidRPr="00373E7B">
              <w:rPr>
                <w:color w:val="333333"/>
              </w:rPr>
              <w:t>Garnet is a natural medium used most often in multi-media filters. It is very fine and filters down to the 10-20-micron range.</w:t>
            </w:r>
          </w:p>
        </w:tc>
      </w:tr>
      <w:tr w:rsidR="001250BD" w14:paraId="4E725468" w14:textId="77777777" w:rsidTr="00030326">
        <w:trPr>
          <w:trHeight w:val="376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3CFEC7F5" w14:textId="4948FB90" w:rsidR="001250BD" w:rsidRPr="00373E7B" w:rsidRDefault="001250BD" w:rsidP="001250BD">
            <w:pPr>
              <w:spacing w:after="160"/>
              <w:jc w:val="center"/>
              <w:rPr>
                <w:color w:val="333333"/>
              </w:rPr>
            </w:pPr>
            <w:r>
              <w:rPr>
                <w:color w:val="333333"/>
              </w:rPr>
              <w:t>Ion Exchange Resin</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1549E211" w14:textId="2CBE94EF" w:rsidR="001250BD" w:rsidRPr="00373E7B" w:rsidRDefault="001250BD" w:rsidP="001250BD">
            <w:pPr>
              <w:spacing w:after="160"/>
              <w:rPr>
                <w:color w:val="333333"/>
              </w:rPr>
            </w:pPr>
            <w:r>
              <w:rPr>
                <w:color w:val="333333"/>
              </w:rPr>
              <w:t>Various acid cation and base anion mixtures that that are used for primary for softening and water treatment rad waste treatment and decontamination.</w:t>
            </w:r>
          </w:p>
        </w:tc>
      </w:tr>
      <w:tr w:rsidR="001250BD" w14:paraId="393AF47B" w14:textId="77777777" w:rsidTr="00030326">
        <w:trPr>
          <w:trHeight w:val="268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3CC13CCD" w14:textId="77777777" w:rsidR="001250BD" w:rsidRPr="00373E7B" w:rsidRDefault="001250BD" w:rsidP="001250BD">
            <w:pPr>
              <w:spacing w:after="160"/>
              <w:jc w:val="center"/>
              <w:rPr>
                <w:color w:val="333333"/>
              </w:rPr>
            </w:pPr>
            <w:r w:rsidRPr="00373E7B">
              <w:rPr>
                <w:color w:val="333333"/>
              </w:rPr>
              <w:t>Manganese Greensand</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7DAB8C86" w14:textId="0A9E91AF" w:rsidR="001250BD" w:rsidRPr="00373E7B" w:rsidRDefault="001250BD" w:rsidP="001250BD">
            <w:pPr>
              <w:spacing w:after="160"/>
              <w:jc w:val="center"/>
              <w:rPr>
                <w:color w:val="333333"/>
              </w:rPr>
            </w:pPr>
            <w:r w:rsidRPr="00373E7B">
              <w:rPr>
                <w:color w:val="333333"/>
              </w:rPr>
              <w:t xml:space="preserve">Manganese greensand is a purple-black filtration medium made from naturally occurring greensand coated with manganese. </w:t>
            </w:r>
            <w:r>
              <w:rPr>
                <w:color w:val="333333"/>
              </w:rPr>
              <w:t xml:space="preserve">Manganese dioxide is similar.  </w:t>
            </w:r>
            <w:r w:rsidRPr="00373E7B">
              <w:rPr>
                <w:color w:val="333333"/>
              </w:rPr>
              <w:t xml:space="preserve">It serves as a catalyst to precipitate hydrogen sulfide, </w:t>
            </w:r>
            <w:proofErr w:type="gramStart"/>
            <w:r w:rsidRPr="00373E7B">
              <w:rPr>
                <w:color w:val="333333"/>
              </w:rPr>
              <w:t>iron</w:t>
            </w:r>
            <w:proofErr w:type="gramEnd"/>
            <w:r w:rsidRPr="00373E7B">
              <w:rPr>
                <w:color w:val="333333"/>
              </w:rPr>
              <w:t xml:space="preserve"> and manganese. </w:t>
            </w:r>
          </w:p>
        </w:tc>
      </w:tr>
      <w:tr w:rsidR="001250BD" w14:paraId="234934C4" w14:textId="77777777" w:rsidTr="00030326">
        <w:trPr>
          <w:trHeight w:val="432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2067B5C7" w14:textId="77777777" w:rsidR="001250BD" w:rsidRPr="00373E7B" w:rsidRDefault="001250BD" w:rsidP="001250BD">
            <w:pPr>
              <w:spacing w:after="160"/>
              <w:jc w:val="center"/>
              <w:rPr>
                <w:color w:val="333333"/>
              </w:rPr>
            </w:pPr>
            <w:r w:rsidRPr="00373E7B">
              <w:rPr>
                <w:color w:val="333333"/>
              </w:rPr>
              <w:lastRenderedPageBreak/>
              <w:t>Multi-media (multi-layer)</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4483A709" w14:textId="77777777" w:rsidR="001250BD" w:rsidRPr="00373E7B" w:rsidRDefault="001250BD" w:rsidP="001250BD">
            <w:pPr>
              <w:spacing w:before="160" w:after="320" w:line="330" w:lineRule="auto"/>
              <w:jc w:val="center"/>
              <w:rPr>
                <w:color w:val="333333"/>
              </w:rPr>
            </w:pPr>
            <w:r w:rsidRPr="00373E7B">
              <w:rPr>
                <w:color w:val="333333"/>
              </w:rPr>
              <w:t>Multi-media filters consist of several layers—usually three to five—of different media. The media are loaded by density—the densest in the bottom of the tank, the least dense on top. This produces a filter with excellent flow rate and relatively easy backwash properties that will filter down to ten microns.</w:t>
            </w:r>
          </w:p>
          <w:p w14:paraId="09ABEA53" w14:textId="769A50A9" w:rsidR="001250BD" w:rsidRPr="00373E7B" w:rsidRDefault="001250BD" w:rsidP="001250BD">
            <w:pPr>
              <w:spacing w:before="160" w:after="320" w:line="330" w:lineRule="auto"/>
              <w:jc w:val="center"/>
              <w:rPr>
                <w:color w:val="333333"/>
              </w:rPr>
            </w:pPr>
            <w:r w:rsidRPr="00373E7B">
              <w:rPr>
                <w:color w:val="333333"/>
              </w:rPr>
              <w:t>The most common media mix is (top to bottom): anthracite, filter sand, garnet. This is a typical mix, though many others are common.</w:t>
            </w:r>
          </w:p>
        </w:tc>
      </w:tr>
      <w:tr w:rsidR="001250BD" w14:paraId="2CCC1552" w14:textId="77777777" w:rsidTr="00030326">
        <w:trPr>
          <w:trHeight w:val="268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241199D7" w14:textId="77777777" w:rsidR="001250BD" w:rsidRPr="00373E7B" w:rsidRDefault="001250BD" w:rsidP="001250BD">
            <w:pPr>
              <w:spacing w:after="160"/>
              <w:jc w:val="center"/>
              <w:rPr>
                <w:color w:val="333333"/>
              </w:rPr>
            </w:pPr>
            <w:r w:rsidRPr="00373E7B">
              <w:rPr>
                <w:color w:val="333333"/>
              </w:rPr>
              <w:t>Sand</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4041865B" w14:textId="77777777" w:rsidR="001250BD" w:rsidRPr="00373E7B" w:rsidRDefault="001250BD" w:rsidP="001250BD">
            <w:pPr>
              <w:spacing w:after="160"/>
              <w:jc w:val="center"/>
              <w:rPr>
                <w:color w:val="333333"/>
              </w:rPr>
            </w:pPr>
            <w:r w:rsidRPr="00373E7B">
              <w:rPr>
                <w:color w:val="333333"/>
              </w:rPr>
              <w:t>Filter sand is naturally occurring sand that is high in silica and low in calcium. It is graded and washed. It can be used independently or as part of a multi-media filter. Sand filters are believed to be the oldest man-made filters and they imitate a common natural filtration technique.</w:t>
            </w:r>
          </w:p>
        </w:tc>
      </w:tr>
      <w:tr w:rsidR="001250BD" w14:paraId="518E530A" w14:textId="77777777" w:rsidTr="00030326">
        <w:trPr>
          <w:trHeight w:val="2680"/>
        </w:trPr>
        <w:tc>
          <w:tcPr>
            <w:tcW w:w="1515"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4D16A4EF" w14:textId="591623C3" w:rsidR="001250BD" w:rsidRPr="00373E7B" w:rsidRDefault="001250BD" w:rsidP="001250BD">
            <w:pPr>
              <w:spacing w:after="160"/>
              <w:jc w:val="center"/>
              <w:rPr>
                <w:color w:val="333333"/>
              </w:rPr>
            </w:pPr>
            <w:r>
              <w:rPr>
                <w:color w:val="333333"/>
              </w:rPr>
              <w:t>Zeolite</w:t>
            </w:r>
          </w:p>
        </w:tc>
        <w:tc>
          <w:tcPr>
            <w:tcW w:w="49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vAlign w:val="center"/>
          </w:tcPr>
          <w:p w14:paraId="78C25045" w14:textId="6F081B2E" w:rsidR="001250BD" w:rsidRPr="00373E7B" w:rsidRDefault="001250BD" w:rsidP="001250BD">
            <w:pPr>
              <w:spacing w:after="160"/>
              <w:jc w:val="center"/>
              <w:rPr>
                <w:color w:val="333333"/>
              </w:rPr>
            </w:pPr>
            <w:r>
              <w:rPr>
                <w:color w:val="333333"/>
              </w:rPr>
              <w:t>A natural material composed of a microporous arrangement of silica and alumina used for the filtration of heavy metals, ammonium, and some organics.</w:t>
            </w:r>
          </w:p>
        </w:tc>
      </w:tr>
    </w:tbl>
    <w:p w14:paraId="2C5AB079" w14:textId="77777777" w:rsidR="00C75D8C" w:rsidRDefault="00C75D8C" w:rsidP="00C75D8C">
      <w:pPr>
        <w:rPr>
          <w:sz w:val="32"/>
          <w:szCs w:val="32"/>
        </w:rPr>
      </w:pPr>
    </w:p>
    <w:p w14:paraId="69453B79" w14:textId="41CE282A" w:rsidR="00C75D8C" w:rsidRDefault="00F24F4F" w:rsidP="00C75D8C">
      <w:pPr>
        <w:ind w:firstLine="720"/>
      </w:pPr>
      <w:r>
        <w:t xml:space="preserve">Adapted from </w:t>
      </w:r>
      <w:hyperlink r:id="rId72" w:history="1">
        <w:r w:rsidR="00BD6DEC" w:rsidRPr="00EB3285">
          <w:rPr>
            <w:rStyle w:val="Hyperlink"/>
          </w:rPr>
          <w:t>http://www.purewaterproducts.com/articles/filter-media</w:t>
        </w:r>
      </w:hyperlink>
    </w:p>
    <w:sectPr w:rsidR="00C75D8C" w:rsidSect="0032757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7EA62" w14:textId="77777777" w:rsidR="00EC61BF" w:rsidRDefault="00EC61BF">
      <w:pPr>
        <w:spacing w:line="240" w:lineRule="auto"/>
      </w:pPr>
      <w:r>
        <w:separator/>
      </w:r>
    </w:p>
  </w:endnote>
  <w:endnote w:type="continuationSeparator" w:id="0">
    <w:p w14:paraId="45ACFD95" w14:textId="77777777" w:rsidR="00EC61BF" w:rsidRDefault="00EC61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187AB" w14:textId="77777777" w:rsidR="00A026EB" w:rsidRDefault="00A026E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897005"/>
      <w:docPartObj>
        <w:docPartGallery w:val="Page Numbers (Bottom of Page)"/>
        <w:docPartUnique/>
      </w:docPartObj>
    </w:sdtPr>
    <w:sdtEndPr>
      <w:rPr>
        <w:noProof/>
      </w:rPr>
    </w:sdtEndPr>
    <w:sdtContent>
      <w:p w14:paraId="2CC0D2A6" w14:textId="38D58A89" w:rsidR="00A026EB" w:rsidRDefault="00A026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7D3C53" w14:textId="4393C279" w:rsidR="00A026EB" w:rsidRDefault="00A026EB">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116376"/>
      <w:docPartObj>
        <w:docPartGallery w:val="Page Numbers (Bottom of Page)"/>
        <w:docPartUnique/>
      </w:docPartObj>
    </w:sdtPr>
    <w:sdtEndPr>
      <w:rPr>
        <w:noProof/>
      </w:rPr>
    </w:sdtEndPr>
    <w:sdtContent>
      <w:p w14:paraId="6977E000" w14:textId="4969BDCD" w:rsidR="00A026EB" w:rsidRDefault="00A026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0AB0FD" w14:textId="77777777" w:rsidR="00A026EB" w:rsidRDefault="00A026E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02C35" w14:textId="77777777" w:rsidR="00EC61BF" w:rsidRDefault="00EC61BF">
      <w:pPr>
        <w:spacing w:line="240" w:lineRule="auto"/>
      </w:pPr>
      <w:r>
        <w:separator/>
      </w:r>
    </w:p>
  </w:footnote>
  <w:footnote w:type="continuationSeparator" w:id="0">
    <w:p w14:paraId="3DC98295" w14:textId="77777777" w:rsidR="00EC61BF" w:rsidRDefault="00EC61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9675" w14:textId="77777777" w:rsidR="00A026EB" w:rsidRDefault="00A026E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B6F9C"/>
    <w:multiLevelType w:val="hybridMultilevel"/>
    <w:tmpl w:val="CCBAA7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07C32"/>
    <w:multiLevelType w:val="multilevel"/>
    <w:tmpl w:val="D8387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775435"/>
    <w:multiLevelType w:val="hybridMultilevel"/>
    <w:tmpl w:val="3EC8D35A"/>
    <w:lvl w:ilvl="0" w:tplc="58228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0C0B01"/>
    <w:multiLevelType w:val="multilevel"/>
    <w:tmpl w:val="C0E223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7496F46"/>
    <w:multiLevelType w:val="hybridMultilevel"/>
    <w:tmpl w:val="89D4115E"/>
    <w:lvl w:ilvl="0" w:tplc="58228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0121B97"/>
    <w:multiLevelType w:val="hybridMultilevel"/>
    <w:tmpl w:val="89D4115E"/>
    <w:lvl w:ilvl="0" w:tplc="58228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72850D9"/>
    <w:multiLevelType w:val="hybridMultilevel"/>
    <w:tmpl w:val="CD84D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16464F"/>
    <w:multiLevelType w:val="multilevel"/>
    <w:tmpl w:val="18DE4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ED02F1F"/>
    <w:multiLevelType w:val="hybridMultilevel"/>
    <w:tmpl w:val="E94A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7406C6"/>
    <w:multiLevelType w:val="hybridMultilevel"/>
    <w:tmpl w:val="F25AE5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D0435"/>
    <w:multiLevelType w:val="multilevel"/>
    <w:tmpl w:val="429A9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54B2ADE"/>
    <w:multiLevelType w:val="multilevel"/>
    <w:tmpl w:val="713C7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BC23213"/>
    <w:multiLevelType w:val="multilevel"/>
    <w:tmpl w:val="C0E223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00243CE"/>
    <w:multiLevelType w:val="multilevel"/>
    <w:tmpl w:val="D4A8B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2016BE1"/>
    <w:multiLevelType w:val="multilevel"/>
    <w:tmpl w:val="A7AA9C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5D07594"/>
    <w:multiLevelType w:val="multilevel"/>
    <w:tmpl w:val="FD16E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BDC0147"/>
    <w:multiLevelType w:val="hybridMultilevel"/>
    <w:tmpl w:val="8FEA95E0"/>
    <w:lvl w:ilvl="0" w:tplc="30CA44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29330019">
    <w:abstractNumId w:val="3"/>
  </w:num>
  <w:num w:numId="2" w16cid:durableId="1051265427">
    <w:abstractNumId w:val="15"/>
  </w:num>
  <w:num w:numId="3" w16cid:durableId="2075198114">
    <w:abstractNumId w:val="10"/>
  </w:num>
  <w:num w:numId="4" w16cid:durableId="969435973">
    <w:abstractNumId w:val="7"/>
  </w:num>
  <w:num w:numId="5" w16cid:durableId="2008827190">
    <w:abstractNumId w:val="13"/>
  </w:num>
  <w:num w:numId="6" w16cid:durableId="1092123753">
    <w:abstractNumId w:val="1"/>
  </w:num>
  <w:num w:numId="7" w16cid:durableId="494540145">
    <w:abstractNumId w:val="14"/>
  </w:num>
  <w:num w:numId="8" w16cid:durableId="1986156340">
    <w:abstractNumId w:val="11"/>
  </w:num>
  <w:num w:numId="9" w16cid:durableId="941571615">
    <w:abstractNumId w:val="16"/>
  </w:num>
  <w:num w:numId="10" w16cid:durableId="1173885041">
    <w:abstractNumId w:val="5"/>
  </w:num>
  <w:num w:numId="11" w16cid:durableId="1136335446">
    <w:abstractNumId w:val="0"/>
  </w:num>
  <w:num w:numId="12" w16cid:durableId="1871019776">
    <w:abstractNumId w:val="12"/>
  </w:num>
  <w:num w:numId="13" w16cid:durableId="895093025">
    <w:abstractNumId w:val="2"/>
  </w:num>
  <w:num w:numId="14" w16cid:durableId="1340542172">
    <w:abstractNumId w:val="8"/>
  </w:num>
  <w:num w:numId="15" w16cid:durableId="2010325060">
    <w:abstractNumId w:val="4"/>
  </w:num>
  <w:num w:numId="16" w16cid:durableId="575095248">
    <w:abstractNumId w:val="6"/>
  </w:num>
  <w:num w:numId="17" w16cid:durableId="10855676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3BB"/>
    <w:rsid w:val="000052B1"/>
    <w:rsid w:val="00011BAF"/>
    <w:rsid w:val="00012DD3"/>
    <w:rsid w:val="000225F3"/>
    <w:rsid w:val="0002783A"/>
    <w:rsid w:val="00030326"/>
    <w:rsid w:val="00035AA7"/>
    <w:rsid w:val="0003665C"/>
    <w:rsid w:val="000425EC"/>
    <w:rsid w:val="00046A43"/>
    <w:rsid w:val="000563C7"/>
    <w:rsid w:val="00065096"/>
    <w:rsid w:val="0007088F"/>
    <w:rsid w:val="000716C8"/>
    <w:rsid w:val="00075659"/>
    <w:rsid w:val="000800F1"/>
    <w:rsid w:val="00094CA9"/>
    <w:rsid w:val="00097DA2"/>
    <w:rsid w:val="000A092D"/>
    <w:rsid w:val="000B0EDE"/>
    <w:rsid w:val="000B248B"/>
    <w:rsid w:val="000C0393"/>
    <w:rsid w:val="000C370F"/>
    <w:rsid w:val="000C52DE"/>
    <w:rsid w:val="000D6201"/>
    <w:rsid w:val="000E091F"/>
    <w:rsid w:val="000F096B"/>
    <w:rsid w:val="000F6FD9"/>
    <w:rsid w:val="000F75C5"/>
    <w:rsid w:val="00100ADD"/>
    <w:rsid w:val="00101E12"/>
    <w:rsid w:val="0010237B"/>
    <w:rsid w:val="001062A9"/>
    <w:rsid w:val="001250BD"/>
    <w:rsid w:val="0012622A"/>
    <w:rsid w:val="00131CF2"/>
    <w:rsid w:val="0013424C"/>
    <w:rsid w:val="00136E8D"/>
    <w:rsid w:val="00142053"/>
    <w:rsid w:val="001475F5"/>
    <w:rsid w:val="00150BF1"/>
    <w:rsid w:val="00153437"/>
    <w:rsid w:val="001550F2"/>
    <w:rsid w:val="00161594"/>
    <w:rsid w:val="001624DA"/>
    <w:rsid w:val="001638E9"/>
    <w:rsid w:val="0017167F"/>
    <w:rsid w:val="00190DE0"/>
    <w:rsid w:val="00193D2C"/>
    <w:rsid w:val="001954EC"/>
    <w:rsid w:val="001960FE"/>
    <w:rsid w:val="001B2699"/>
    <w:rsid w:val="001B417D"/>
    <w:rsid w:val="001B53C7"/>
    <w:rsid w:val="001C2923"/>
    <w:rsid w:val="001C4934"/>
    <w:rsid w:val="001D0815"/>
    <w:rsid w:val="001D4219"/>
    <w:rsid w:val="001F08DE"/>
    <w:rsid w:val="00217285"/>
    <w:rsid w:val="0022487E"/>
    <w:rsid w:val="00230E0B"/>
    <w:rsid w:val="002336B6"/>
    <w:rsid w:val="002337C7"/>
    <w:rsid w:val="00246CCC"/>
    <w:rsid w:val="00247119"/>
    <w:rsid w:val="00252818"/>
    <w:rsid w:val="00254A3F"/>
    <w:rsid w:val="00256BBD"/>
    <w:rsid w:val="002769C2"/>
    <w:rsid w:val="00277E4B"/>
    <w:rsid w:val="00294FF1"/>
    <w:rsid w:val="002B51E4"/>
    <w:rsid w:val="002C615F"/>
    <w:rsid w:val="0030688F"/>
    <w:rsid w:val="00317261"/>
    <w:rsid w:val="00317E5B"/>
    <w:rsid w:val="003213C6"/>
    <w:rsid w:val="003232A5"/>
    <w:rsid w:val="0032612A"/>
    <w:rsid w:val="00327579"/>
    <w:rsid w:val="00332D80"/>
    <w:rsid w:val="00346D6C"/>
    <w:rsid w:val="00350C39"/>
    <w:rsid w:val="0036242A"/>
    <w:rsid w:val="00366C98"/>
    <w:rsid w:val="00373E7B"/>
    <w:rsid w:val="00376B4B"/>
    <w:rsid w:val="0038165B"/>
    <w:rsid w:val="00385B97"/>
    <w:rsid w:val="00393733"/>
    <w:rsid w:val="003A6CE0"/>
    <w:rsid w:val="003A7AA3"/>
    <w:rsid w:val="003D645F"/>
    <w:rsid w:val="003E2AA7"/>
    <w:rsid w:val="003E4C4E"/>
    <w:rsid w:val="003E573A"/>
    <w:rsid w:val="003F348B"/>
    <w:rsid w:val="0041290D"/>
    <w:rsid w:val="00434310"/>
    <w:rsid w:val="004400FC"/>
    <w:rsid w:val="00440642"/>
    <w:rsid w:val="00440FBE"/>
    <w:rsid w:val="00445693"/>
    <w:rsid w:val="00446A3E"/>
    <w:rsid w:val="00456CA7"/>
    <w:rsid w:val="0047171F"/>
    <w:rsid w:val="004817BA"/>
    <w:rsid w:val="0048247A"/>
    <w:rsid w:val="00483754"/>
    <w:rsid w:val="00483793"/>
    <w:rsid w:val="00485C80"/>
    <w:rsid w:val="0049007A"/>
    <w:rsid w:val="00491DEB"/>
    <w:rsid w:val="00492CF9"/>
    <w:rsid w:val="004965A6"/>
    <w:rsid w:val="004A2C6F"/>
    <w:rsid w:val="004A390C"/>
    <w:rsid w:val="004B1513"/>
    <w:rsid w:val="004B34AE"/>
    <w:rsid w:val="004B5228"/>
    <w:rsid w:val="004C0735"/>
    <w:rsid w:val="004C27AF"/>
    <w:rsid w:val="004C2A37"/>
    <w:rsid w:val="004C4179"/>
    <w:rsid w:val="004C496C"/>
    <w:rsid w:val="004C6E67"/>
    <w:rsid w:val="004D4CD7"/>
    <w:rsid w:val="004D549A"/>
    <w:rsid w:val="004D6367"/>
    <w:rsid w:val="004D7FB0"/>
    <w:rsid w:val="004E37EA"/>
    <w:rsid w:val="004F634F"/>
    <w:rsid w:val="0050296B"/>
    <w:rsid w:val="00503039"/>
    <w:rsid w:val="00506E27"/>
    <w:rsid w:val="005113A9"/>
    <w:rsid w:val="005115ED"/>
    <w:rsid w:val="00525435"/>
    <w:rsid w:val="00543DD1"/>
    <w:rsid w:val="00554E67"/>
    <w:rsid w:val="00561426"/>
    <w:rsid w:val="005673C2"/>
    <w:rsid w:val="0057111F"/>
    <w:rsid w:val="005761B9"/>
    <w:rsid w:val="00580061"/>
    <w:rsid w:val="0058012E"/>
    <w:rsid w:val="00587168"/>
    <w:rsid w:val="00587A11"/>
    <w:rsid w:val="0059397B"/>
    <w:rsid w:val="005A477E"/>
    <w:rsid w:val="005A6024"/>
    <w:rsid w:val="005B1A23"/>
    <w:rsid w:val="005D1BB1"/>
    <w:rsid w:val="005E12E3"/>
    <w:rsid w:val="005E352F"/>
    <w:rsid w:val="005E6CF7"/>
    <w:rsid w:val="005F3B7D"/>
    <w:rsid w:val="00604E14"/>
    <w:rsid w:val="00622444"/>
    <w:rsid w:val="00623DC1"/>
    <w:rsid w:val="00630B2B"/>
    <w:rsid w:val="00636648"/>
    <w:rsid w:val="00640F26"/>
    <w:rsid w:val="00651D9A"/>
    <w:rsid w:val="0067083E"/>
    <w:rsid w:val="00670BF6"/>
    <w:rsid w:val="0067147F"/>
    <w:rsid w:val="006772BE"/>
    <w:rsid w:val="0069017F"/>
    <w:rsid w:val="00693BE2"/>
    <w:rsid w:val="006B0C47"/>
    <w:rsid w:val="006C1A5C"/>
    <w:rsid w:val="006C2DFA"/>
    <w:rsid w:val="006D3CFE"/>
    <w:rsid w:val="006D60F9"/>
    <w:rsid w:val="006E5ECF"/>
    <w:rsid w:val="006F3FE1"/>
    <w:rsid w:val="006F4436"/>
    <w:rsid w:val="0070394A"/>
    <w:rsid w:val="007044A8"/>
    <w:rsid w:val="00705226"/>
    <w:rsid w:val="00725056"/>
    <w:rsid w:val="007252EF"/>
    <w:rsid w:val="007422C4"/>
    <w:rsid w:val="00766075"/>
    <w:rsid w:val="007664FC"/>
    <w:rsid w:val="00790DA6"/>
    <w:rsid w:val="00791628"/>
    <w:rsid w:val="00794A91"/>
    <w:rsid w:val="007A3720"/>
    <w:rsid w:val="007B16FB"/>
    <w:rsid w:val="007B19D3"/>
    <w:rsid w:val="007B2AC3"/>
    <w:rsid w:val="007B4CDA"/>
    <w:rsid w:val="007C0AC8"/>
    <w:rsid w:val="007D581B"/>
    <w:rsid w:val="007E402E"/>
    <w:rsid w:val="007E5B34"/>
    <w:rsid w:val="007F2921"/>
    <w:rsid w:val="008012E9"/>
    <w:rsid w:val="00805D27"/>
    <w:rsid w:val="00830D0B"/>
    <w:rsid w:val="00844740"/>
    <w:rsid w:val="00847B37"/>
    <w:rsid w:val="00852725"/>
    <w:rsid w:val="008533DE"/>
    <w:rsid w:val="00855DE9"/>
    <w:rsid w:val="00860C26"/>
    <w:rsid w:val="00881C25"/>
    <w:rsid w:val="008958AF"/>
    <w:rsid w:val="008A03A1"/>
    <w:rsid w:val="008A107D"/>
    <w:rsid w:val="008A3C8F"/>
    <w:rsid w:val="008A4FD9"/>
    <w:rsid w:val="008B0760"/>
    <w:rsid w:val="008C4545"/>
    <w:rsid w:val="008C56E4"/>
    <w:rsid w:val="008C773F"/>
    <w:rsid w:val="008C795C"/>
    <w:rsid w:val="008E1A56"/>
    <w:rsid w:val="008E1DD2"/>
    <w:rsid w:val="008E218A"/>
    <w:rsid w:val="008F1762"/>
    <w:rsid w:val="008F1D77"/>
    <w:rsid w:val="008F58CC"/>
    <w:rsid w:val="009031B9"/>
    <w:rsid w:val="00910F52"/>
    <w:rsid w:val="009134B0"/>
    <w:rsid w:val="00917774"/>
    <w:rsid w:val="00934175"/>
    <w:rsid w:val="0093583E"/>
    <w:rsid w:val="0094468D"/>
    <w:rsid w:val="009520C1"/>
    <w:rsid w:val="009554AE"/>
    <w:rsid w:val="00971047"/>
    <w:rsid w:val="00971E10"/>
    <w:rsid w:val="00972AD6"/>
    <w:rsid w:val="0097544F"/>
    <w:rsid w:val="0098073C"/>
    <w:rsid w:val="00980DF4"/>
    <w:rsid w:val="00990672"/>
    <w:rsid w:val="0099223F"/>
    <w:rsid w:val="00996AAF"/>
    <w:rsid w:val="009A16EE"/>
    <w:rsid w:val="009B7E2E"/>
    <w:rsid w:val="009C10DC"/>
    <w:rsid w:val="009D4F79"/>
    <w:rsid w:val="009E33FD"/>
    <w:rsid w:val="009F1751"/>
    <w:rsid w:val="00A0019E"/>
    <w:rsid w:val="00A00FDE"/>
    <w:rsid w:val="00A026EB"/>
    <w:rsid w:val="00A16F62"/>
    <w:rsid w:val="00A231B4"/>
    <w:rsid w:val="00A360F9"/>
    <w:rsid w:val="00A41F04"/>
    <w:rsid w:val="00A42DDF"/>
    <w:rsid w:val="00A57692"/>
    <w:rsid w:val="00A5792F"/>
    <w:rsid w:val="00A57B73"/>
    <w:rsid w:val="00A618C3"/>
    <w:rsid w:val="00A66C22"/>
    <w:rsid w:val="00A67A46"/>
    <w:rsid w:val="00A70A40"/>
    <w:rsid w:val="00A71142"/>
    <w:rsid w:val="00A712BC"/>
    <w:rsid w:val="00A72CED"/>
    <w:rsid w:val="00A73C18"/>
    <w:rsid w:val="00A74A25"/>
    <w:rsid w:val="00A85F05"/>
    <w:rsid w:val="00A94C9B"/>
    <w:rsid w:val="00AA53BA"/>
    <w:rsid w:val="00AB1266"/>
    <w:rsid w:val="00AB56F3"/>
    <w:rsid w:val="00AB75D4"/>
    <w:rsid w:val="00AB7C77"/>
    <w:rsid w:val="00AB7F34"/>
    <w:rsid w:val="00AC3C33"/>
    <w:rsid w:val="00AE1900"/>
    <w:rsid w:val="00AE41CE"/>
    <w:rsid w:val="00AF0F39"/>
    <w:rsid w:val="00B11174"/>
    <w:rsid w:val="00B13D07"/>
    <w:rsid w:val="00B163B4"/>
    <w:rsid w:val="00B214E0"/>
    <w:rsid w:val="00B231DA"/>
    <w:rsid w:val="00B408AE"/>
    <w:rsid w:val="00B51FA4"/>
    <w:rsid w:val="00B6162F"/>
    <w:rsid w:val="00B6537B"/>
    <w:rsid w:val="00B70DFD"/>
    <w:rsid w:val="00B81595"/>
    <w:rsid w:val="00B8282E"/>
    <w:rsid w:val="00B83E08"/>
    <w:rsid w:val="00B92C61"/>
    <w:rsid w:val="00B97B25"/>
    <w:rsid w:val="00BA0702"/>
    <w:rsid w:val="00BA525B"/>
    <w:rsid w:val="00BB0297"/>
    <w:rsid w:val="00BB350F"/>
    <w:rsid w:val="00BC2321"/>
    <w:rsid w:val="00BD561F"/>
    <w:rsid w:val="00BD6DEC"/>
    <w:rsid w:val="00BE1CBE"/>
    <w:rsid w:val="00BE69DD"/>
    <w:rsid w:val="00BF64EF"/>
    <w:rsid w:val="00BF7924"/>
    <w:rsid w:val="00C02DD8"/>
    <w:rsid w:val="00C0657E"/>
    <w:rsid w:val="00C13D0F"/>
    <w:rsid w:val="00C216AC"/>
    <w:rsid w:val="00C31F89"/>
    <w:rsid w:val="00C37631"/>
    <w:rsid w:val="00C46FF1"/>
    <w:rsid w:val="00C555FC"/>
    <w:rsid w:val="00C63FA6"/>
    <w:rsid w:val="00C64C04"/>
    <w:rsid w:val="00C72458"/>
    <w:rsid w:val="00C73034"/>
    <w:rsid w:val="00C75D8C"/>
    <w:rsid w:val="00C843BB"/>
    <w:rsid w:val="00C97DC0"/>
    <w:rsid w:val="00CA1F0A"/>
    <w:rsid w:val="00CA2B55"/>
    <w:rsid w:val="00CA3B22"/>
    <w:rsid w:val="00CA3E49"/>
    <w:rsid w:val="00CA635A"/>
    <w:rsid w:val="00CB1180"/>
    <w:rsid w:val="00CB5222"/>
    <w:rsid w:val="00CC2A86"/>
    <w:rsid w:val="00CC5E4F"/>
    <w:rsid w:val="00CD0643"/>
    <w:rsid w:val="00CE5C52"/>
    <w:rsid w:val="00CF2BCF"/>
    <w:rsid w:val="00D00483"/>
    <w:rsid w:val="00D25C26"/>
    <w:rsid w:val="00D26F6E"/>
    <w:rsid w:val="00D36D55"/>
    <w:rsid w:val="00D422FC"/>
    <w:rsid w:val="00D51A68"/>
    <w:rsid w:val="00D55BAE"/>
    <w:rsid w:val="00D57025"/>
    <w:rsid w:val="00D63CB7"/>
    <w:rsid w:val="00D711AB"/>
    <w:rsid w:val="00D85A03"/>
    <w:rsid w:val="00D85F3D"/>
    <w:rsid w:val="00D9158F"/>
    <w:rsid w:val="00D91B56"/>
    <w:rsid w:val="00D95AC4"/>
    <w:rsid w:val="00D95AE0"/>
    <w:rsid w:val="00D96DF0"/>
    <w:rsid w:val="00DA26A3"/>
    <w:rsid w:val="00DA6885"/>
    <w:rsid w:val="00DB0B5E"/>
    <w:rsid w:val="00DB7CC7"/>
    <w:rsid w:val="00DC5BF5"/>
    <w:rsid w:val="00DD35CD"/>
    <w:rsid w:val="00DE7440"/>
    <w:rsid w:val="00DF1224"/>
    <w:rsid w:val="00DF4539"/>
    <w:rsid w:val="00E00890"/>
    <w:rsid w:val="00E077F3"/>
    <w:rsid w:val="00E107C2"/>
    <w:rsid w:val="00E115E9"/>
    <w:rsid w:val="00E135F4"/>
    <w:rsid w:val="00E1741F"/>
    <w:rsid w:val="00E23B38"/>
    <w:rsid w:val="00E2425A"/>
    <w:rsid w:val="00E33B4B"/>
    <w:rsid w:val="00E37AAA"/>
    <w:rsid w:val="00E41A92"/>
    <w:rsid w:val="00E4229B"/>
    <w:rsid w:val="00E50A70"/>
    <w:rsid w:val="00E51DD2"/>
    <w:rsid w:val="00E573DC"/>
    <w:rsid w:val="00E648B8"/>
    <w:rsid w:val="00E75735"/>
    <w:rsid w:val="00E77267"/>
    <w:rsid w:val="00E828CC"/>
    <w:rsid w:val="00E87E2D"/>
    <w:rsid w:val="00E91080"/>
    <w:rsid w:val="00EA2EFD"/>
    <w:rsid w:val="00EB09CC"/>
    <w:rsid w:val="00EB6732"/>
    <w:rsid w:val="00EB6EB2"/>
    <w:rsid w:val="00EC61BF"/>
    <w:rsid w:val="00ED2C14"/>
    <w:rsid w:val="00ED3ACA"/>
    <w:rsid w:val="00ED68EE"/>
    <w:rsid w:val="00EE0879"/>
    <w:rsid w:val="00EE29F4"/>
    <w:rsid w:val="00EE74BF"/>
    <w:rsid w:val="00EF25EB"/>
    <w:rsid w:val="00F0300C"/>
    <w:rsid w:val="00F1134A"/>
    <w:rsid w:val="00F1527F"/>
    <w:rsid w:val="00F23FFE"/>
    <w:rsid w:val="00F24F4F"/>
    <w:rsid w:val="00F31A7B"/>
    <w:rsid w:val="00F32F07"/>
    <w:rsid w:val="00F47C50"/>
    <w:rsid w:val="00F51075"/>
    <w:rsid w:val="00F52778"/>
    <w:rsid w:val="00F54A39"/>
    <w:rsid w:val="00F7620B"/>
    <w:rsid w:val="00F773D0"/>
    <w:rsid w:val="00F951BD"/>
    <w:rsid w:val="00FA6713"/>
    <w:rsid w:val="00FA766F"/>
    <w:rsid w:val="00FB1302"/>
    <w:rsid w:val="00FB6A34"/>
    <w:rsid w:val="00FC1377"/>
    <w:rsid w:val="00FC3FD3"/>
    <w:rsid w:val="00FC4A25"/>
    <w:rsid w:val="00FC6FB1"/>
    <w:rsid w:val="00FD5F6C"/>
    <w:rsid w:val="00FE0F08"/>
    <w:rsid w:val="00FE4C96"/>
    <w:rsid w:val="00FF34FB"/>
    <w:rsid w:val="00FF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3D3677A6"/>
  <w15:docId w15:val="{503658EF-6AC4-6E41-916A-B36F1A91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3C6"/>
    <w:pPr>
      <w:spacing w:line="276" w:lineRule="auto"/>
    </w:pPr>
    <w:rPr>
      <w:sz w:val="22"/>
      <w:szCs w:val="22"/>
      <w:lang w:val="en"/>
    </w:rPr>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left w:w="115" w:type="dxa"/>
        <w:right w:w="115" w:type="dxa"/>
      </w:tblCellMar>
    </w:tblPr>
    <w:tcPr>
      <w:shd w:val="clear" w:color="auto" w:fill="FFFFFF"/>
    </w:tcPr>
  </w:style>
  <w:style w:type="table" w:customStyle="1" w:styleId="1">
    <w:name w:val="1"/>
    <w:basedOn w:val="TableNormal"/>
    <w:tblPr>
      <w:tblStyleRowBandSize w:val="1"/>
      <w:tblStyleColBandSize w:val="1"/>
      <w:tblCellMar>
        <w:left w:w="115" w:type="dxa"/>
        <w:right w:w="115" w:type="dxa"/>
      </w:tblCellMar>
    </w:tblPr>
    <w:tcPr>
      <w:shd w:val="clear" w:color="auto" w:fill="FFFFFF"/>
    </w:tcPr>
  </w:style>
  <w:style w:type="paragraph" w:styleId="BalloonText">
    <w:name w:val="Balloon Text"/>
    <w:basedOn w:val="Normal"/>
    <w:link w:val="BalloonTextChar"/>
    <w:uiPriority w:val="99"/>
    <w:semiHidden/>
    <w:unhideWhenUsed/>
    <w:rsid w:val="00587A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A11"/>
    <w:rPr>
      <w:rFonts w:ascii="Segoe UI" w:hAnsi="Segoe UI" w:cs="Segoe UI"/>
      <w:sz w:val="18"/>
      <w:szCs w:val="18"/>
      <w:lang w:val="en"/>
    </w:rPr>
  </w:style>
  <w:style w:type="character" w:styleId="CommentReference">
    <w:name w:val="annotation reference"/>
    <w:basedOn w:val="DefaultParagraphFont"/>
    <w:uiPriority w:val="99"/>
    <w:semiHidden/>
    <w:unhideWhenUsed/>
    <w:rsid w:val="00587A11"/>
    <w:rPr>
      <w:sz w:val="16"/>
      <w:szCs w:val="16"/>
    </w:rPr>
  </w:style>
  <w:style w:type="paragraph" w:styleId="CommentText">
    <w:name w:val="annotation text"/>
    <w:basedOn w:val="Normal"/>
    <w:link w:val="CommentTextChar"/>
    <w:uiPriority w:val="99"/>
    <w:semiHidden/>
    <w:unhideWhenUsed/>
    <w:rsid w:val="00587A11"/>
    <w:pPr>
      <w:spacing w:line="240" w:lineRule="auto"/>
    </w:pPr>
    <w:rPr>
      <w:sz w:val="20"/>
      <w:szCs w:val="20"/>
    </w:rPr>
  </w:style>
  <w:style w:type="character" w:customStyle="1" w:styleId="CommentTextChar">
    <w:name w:val="Comment Text Char"/>
    <w:basedOn w:val="DefaultParagraphFont"/>
    <w:link w:val="CommentText"/>
    <w:uiPriority w:val="99"/>
    <w:semiHidden/>
    <w:rsid w:val="00587A11"/>
    <w:rPr>
      <w:lang w:val="en"/>
    </w:rPr>
  </w:style>
  <w:style w:type="paragraph" w:styleId="CommentSubject">
    <w:name w:val="annotation subject"/>
    <w:basedOn w:val="CommentText"/>
    <w:next w:val="CommentText"/>
    <w:link w:val="CommentSubjectChar"/>
    <w:uiPriority w:val="99"/>
    <w:semiHidden/>
    <w:unhideWhenUsed/>
    <w:rsid w:val="00587A11"/>
    <w:rPr>
      <w:b/>
      <w:bCs/>
    </w:rPr>
  </w:style>
  <w:style w:type="character" w:customStyle="1" w:styleId="CommentSubjectChar">
    <w:name w:val="Comment Subject Char"/>
    <w:basedOn w:val="CommentTextChar"/>
    <w:link w:val="CommentSubject"/>
    <w:uiPriority w:val="99"/>
    <w:semiHidden/>
    <w:rsid w:val="00587A11"/>
    <w:rPr>
      <w:b/>
      <w:bCs/>
      <w:lang w:val="en"/>
    </w:rPr>
  </w:style>
  <w:style w:type="paragraph" w:styleId="Header">
    <w:name w:val="header"/>
    <w:basedOn w:val="Normal"/>
    <w:link w:val="HeaderChar"/>
    <w:uiPriority w:val="99"/>
    <w:unhideWhenUsed/>
    <w:rsid w:val="007044A8"/>
    <w:pPr>
      <w:tabs>
        <w:tab w:val="center" w:pos="4680"/>
        <w:tab w:val="right" w:pos="9360"/>
      </w:tabs>
      <w:spacing w:line="240" w:lineRule="auto"/>
    </w:pPr>
  </w:style>
  <w:style w:type="character" w:customStyle="1" w:styleId="HeaderChar">
    <w:name w:val="Header Char"/>
    <w:basedOn w:val="DefaultParagraphFont"/>
    <w:link w:val="Header"/>
    <w:uiPriority w:val="99"/>
    <w:rsid w:val="007044A8"/>
    <w:rPr>
      <w:sz w:val="22"/>
      <w:szCs w:val="22"/>
      <w:lang w:val="en"/>
    </w:rPr>
  </w:style>
  <w:style w:type="paragraph" w:styleId="TOCHeading">
    <w:name w:val="TOC Heading"/>
    <w:basedOn w:val="Heading1"/>
    <w:next w:val="Normal"/>
    <w:uiPriority w:val="39"/>
    <w:unhideWhenUsed/>
    <w:qFormat/>
    <w:rsid w:val="00CC2A86"/>
    <w:pPr>
      <w:spacing w:before="480" w:after="0"/>
      <w:outlineLvl w:val="9"/>
    </w:pPr>
    <w:rPr>
      <w:rFonts w:asciiTheme="majorHAnsi" w:eastAsiaTheme="majorEastAsia" w:hAnsiTheme="majorHAnsi" w:cstheme="majorBidi"/>
      <w:b/>
      <w:bCs/>
      <w:color w:val="2F5496" w:themeColor="accent1" w:themeShade="BF"/>
      <w:sz w:val="28"/>
      <w:szCs w:val="28"/>
      <w:lang w:val="en-US" w:eastAsia="ja-JP"/>
    </w:rPr>
  </w:style>
  <w:style w:type="character" w:customStyle="1" w:styleId="Heading1Char">
    <w:name w:val="Heading 1 Char"/>
    <w:basedOn w:val="DefaultParagraphFont"/>
    <w:link w:val="Heading1"/>
    <w:rsid w:val="00097DA2"/>
    <w:rPr>
      <w:sz w:val="40"/>
      <w:szCs w:val="40"/>
      <w:lang w:val="en"/>
    </w:rPr>
  </w:style>
  <w:style w:type="paragraph" w:styleId="TOC1">
    <w:name w:val="toc 1"/>
    <w:basedOn w:val="Normal"/>
    <w:next w:val="Normal"/>
    <w:autoRedefine/>
    <w:uiPriority w:val="39"/>
    <w:unhideWhenUsed/>
    <w:rsid w:val="0013424C"/>
    <w:pPr>
      <w:tabs>
        <w:tab w:val="right" w:leader="dot" w:pos="9350"/>
      </w:tabs>
      <w:spacing w:after="100"/>
    </w:pPr>
    <w:rPr>
      <w:noProof/>
    </w:rPr>
  </w:style>
  <w:style w:type="paragraph" w:styleId="TOC3">
    <w:name w:val="toc 3"/>
    <w:basedOn w:val="Normal"/>
    <w:next w:val="Normal"/>
    <w:autoRedefine/>
    <w:uiPriority w:val="39"/>
    <w:unhideWhenUsed/>
    <w:rsid w:val="00097DA2"/>
    <w:pPr>
      <w:spacing w:after="100"/>
      <w:ind w:left="440"/>
    </w:pPr>
  </w:style>
  <w:style w:type="paragraph" w:styleId="TOC2">
    <w:name w:val="toc 2"/>
    <w:basedOn w:val="Normal"/>
    <w:next w:val="Normal"/>
    <w:autoRedefine/>
    <w:uiPriority w:val="39"/>
    <w:unhideWhenUsed/>
    <w:rsid w:val="00097DA2"/>
    <w:pPr>
      <w:spacing w:after="100"/>
      <w:ind w:left="220"/>
    </w:pPr>
  </w:style>
  <w:style w:type="character" w:styleId="Hyperlink">
    <w:name w:val="Hyperlink"/>
    <w:basedOn w:val="DefaultParagraphFont"/>
    <w:uiPriority w:val="99"/>
    <w:unhideWhenUsed/>
    <w:rsid w:val="00097DA2"/>
    <w:rPr>
      <w:color w:val="0563C1" w:themeColor="hyperlink"/>
      <w:u w:val="single"/>
    </w:rPr>
  </w:style>
  <w:style w:type="paragraph" w:styleId="Caption">
    <w:name w:val="caption"/>
    <w:basedOn w:val="Normal"/>
    <w:next w:val="Normal"/>
    <w:uiPriority w:val="35"/>
    <w:unhideWhenUsed/>
    <w:qFormat/>
    <w:rsid w:val="00ED2C14"/>
    <w:pPr>
      <w:spacing w:after="200" w:line="240" w:lineRule="auto"/>
    </w:pPr>
    <w:rPr>
      <w:i/>
      <w:iCs/>
      <w:color w:val="44546A" w:themeColor="text2"/>
      <w:sz w:val="18"/>
      <w:szCs w:val="18"/>
    </w:rPr>
  </w:style>
  <w:style w:type="paragraph" w:styleId="ListParagraph">
    <w:name w:val="List Paragraph"/>
    <w:basedOn w:val="Normal"/>
    <w:uiPriority w:val="34"/>
    <w:qFormat/>
    <w:rsid w:val="00456CA7"/>
    <w:pPr>
      <w:spacing w:after="160" w:line="259" w:lineRule="auto"/>
      <w:ind w:left="720"/>
      <w:contextualSpacing/>
    </w:pPr>
    <w:rPr>
      <w:rFonts w:asciiTheme="minorHAnsi" w:eastAsiaTheme="minorHAnsi" w:hAnsiTheme="minorHAnsi" w:cstheme="minorBidi"/>
      <w:lang w:val="en-US"/>
    </w:rPr>
  </w:style>
  <w:style w:type="table" w:customStyle="1" w:styleId="TableGrid">
    <w:name w:val="TableGrid"/>
    <w:rsid w:val="00604E1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115ED"/>
    <w:rPr>
      <w:color w:val="605E5C"/>
      <w:shd w:val="clear" w:color="auto" w:fill="E1DFDD"/>
    </w:rPr>
  </w:style>
  <w:style w:type="paragraph" w:styleId="Revision">
    <w:name w:val="Revision"/>
    <w:hidden/>
    <w:uiPriority w:val="99"/>
    <w:semiHidden/>
    <w:rsid w:val="00F51075"/>
    <w:rPr>
      <w:sz w:val="22"/>
      <w:szCs w:val="22"/>
      <w:lang w:val="en"/>
    </w:rPr>
  </w:style>
  <w:style w:type="paragraph" w:styleId="TableofFigures">
    <w:name w:val="table of figures"/>
    <w:basedOn w:val="Normal"/>
    <w:next w:val="Normal"/>
    <w:uiPriority w:val="99"/>
    <w:unhideWhenUsed/>
    <w:rsid w:val="004C27AF"/>
  </w:style>
  <w:style w:type="character" w:customStyle="1" w:styleId="Heading2Char">
    <w:name w:val="Heading 2 Char"/>
    <w:basedOn w:val="DefaultParagraphFont"/>
    <w:link w:val="Heading2"/>
    <w:uiPriority w:val="9"/>
    <w:rsid w:val="00E41A92"/>
    <w:rPr>
      <w:sz w:val="32"/>
      <w:szCs w:val="32"/>
      <w:lang w:val="en"/>
    </w:rPr>
  </w:style>
  <w:style w:type="character" w:styleId="FollowedHyperlink">
    <w:name w:val="FollowedHyperlink"/>
    <w:basedOn w:val="DefaultParagraphFont"/>
    <w:uiPriority w:val="99"/>
    <w:semiHidden/>
    <w:unhideWhenUsed/>
    <w:rsid w:val="00D36D55"/>
    <w:rPr>
      <w:color w:val="954F72" w:themeColor="followedHyperlink"/>
      <w:u w:val="single"/>
    </w:rPr>
  </w:style>
  <w:style w:type="paragraph" w:styleId="Footer">
    <w:name w:val="footer"/>
    <w:basedOn w:val="Normal"/>
    <w:link w:val="FooterChar"/>
    <w:uiPriority w:val="99"/>
    <w:unhideWhenUsed/>
    <w:rsid w:val="00D36D55"/>
    <w:pPr>
      <w:tabs>
        <w:tab w:val="center" w:pos="4680"/>
        <w:tab w:val="right" w:pos="9360"/>
      </w:tabs>
      <w:spacing w:line="240" w:lineRule="auto"/>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D36D55"/>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89954">
      <w:bodyDiv w:val="1"/>
      <w:marLeft w:val="0"/>
      <w:marRight w:val="0"/>
      <w:marTop w:val="0"/>
      <w:marBottom w:val="0"/>
      <w:divBdr>
        <w:top w:val="none" w:sz="0" w:space="0" w:color="auto"/>
        <w:left w:val="none" w:sz="0" w:space="0" w:color="auto"/>
        <w:bottom w:val="none" w:sz="0" w:space="0" w:color="auto"/>
        <w:right w:val="none" w:sz="0" w:space="0" w:color="auto"/>
      </w:divBdr>
    </w:div>
    <w:div w:id="338238783">
      <w:bodyDiv w:val="1"/>
      <w:marLeft w:val="0"/>
      <w:marRight w:val="0"/>
      <w:marTop w:val="0"/>
      <w:marBottom w:val="0"/>
      <w:divBdr>
        <w:top w:val="none" w:sz="0" w:space="0" w:color="auto"/>
        <w:left w:val="none" w:sz="0" w:space="0" w:color="auto"/>
        <w:bottom w:val="none" w:sz="0" w:space="0" w:color="auto"/>
        <w:right w:val="none" w:sz="0" w:space="0" w:color="auto"/>
      </w:divBdr>
    </w:div>
    <w:div w:id="1124690621">
      <w:bodyDiv w:val="1"/>
      <w:marLeft w:val="0"/>
      <w:marRight w:val="0"/>
      <w:marTop w:val="0"/>
      <w:marBottom w:val="0"/>
      <w:divBdr>
        <w:top w:val="none" w:sz="0" w:space="0" w:color="auto"/>
        <w:left w:val="none" w:sz="0" w:space="0" w:color="auto"/>
        <w:bottom w:val="none" w:sz="0" w:space="0" w:color="auto"/>
        <w:right w:val="none" w:sz="0" w:space="0" w:color="auto"/>
      </w:divBdr>
    </w:div>
    <w:div w:id="1222324559">
      <w:bodyDiv w:val="1"/>
      <w:marLeft w:val="0"/>
      <w:marRight w:val="0"/>
      <w:marTop w:val="0"/>
      <w:marBottom w:val="0"/>
      <w:divBdr>
        <w:top w:val="none" w:sz="0" w:space="0" w:color="auto"/>
        <w:left w:val="none" w:sz="0" w:space="0" w:color="auto"/>
        <w:bottom w:val="none" w:sz="0" w:space="0" w:color="auto"/>
        <w:right w:val="none" w:sz="0" w:space="0" w:color="auto"/>
      </w:divBdr>
    </w:div>
    <w:div w:id="2071148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1.emf"/><Relationship Id="rId68" Type="http://schemas.openxmlformats.org/officeDocument/2006/relationships/image" Target="media/image43.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2.e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0.emf"/><Relationship Id="rId19" Type="http://schemas.openxmlformats.org/officeDocument/2006/relationships/footer" Target="footer3.xml"/><Relationship Id="rId14" Type="http://schemas.openxmlformats.org/officeDocument/2006/relationships/hyperlink" Target="https://usepa-my.sharepoint.com/personal/goodrich_james_epa_gov/Documents/JGOODRIC/WaterStep/FY20%20User%20Manual/User%20Manual%20WOW%20Revised%20for%20L2%20STICS_June25th.doc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oleObject" Target="embeddings/oleObject4.bin"/><Relationship Id="rId69" Type="http://schemas.openxmlformats.org/officeDocument/2006/relationships/oleObject" Target="embeddings/oleObject6.bin"/><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hyperlink" Target="http://www.purewaterproducts.com/articles/filter-media"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jpg"/><Relationship Id="rId38" Type="http://schemas.openxmlformats.org/officeDocument/2006/relationships/image" Target="media/image19.jpeg"/><Relationship Id="rId46" Type="http://schemas.openxmlformats.org/officeDocument/2006/relationships/image" Target="media/image26.png"/><Relationship Id="rId59" Type="http://schemas.openxmlformats.org/officeDocument/2006/relationships/image" Target="media/image39.emf"/><Relationship Id="rId67" Type="http://schemas.openxmlformats.org/officeDocument/2006/relationships/oleObject" Target="embeddings/oleObject5.bin"/><Relationship Id="rId20" Type="http://schemas.openxmlformats.org/officeDocument/2006/relationships/hyperlink" Target="https://cfpub.epa.gov/si/si_public_record_report.cfm?Lab=CESER&amp;dirEntryId=348196" TargetMode="External"/><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oleObject" Target="embeddings/oleObject3.bin"/><Relationship Id="rId70"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usepa-my.sharepoint.com/personal/goodrich_james_epa_gov/Documents/JGOODRIC/WaterStep/FY20%20User%20Manual/User%20Manual%20WOW%20Revised%20for%20L2%20STICS_June25th.doc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2.jpeg"/><Relationship Id="rId44" Type="http://schemas.openxmlformats.org/officeDocument/2006/relationships/oleObject" Target="embeddings/oleObject1.bin"/><Relationship Id="rId52" Type="http://schemas.openxmlformats.org/officeDocument/2006/relationships/image" Target="media/image32.png"/><Relationship Id="rId60" Type="http://schemas.openxmlformats.org/officeDocument/2006/relationships/oleObject" Target="embeddings/oleObject2.bin"/><Relationship Id="rId65" Type="http://schemas.openxmlformats.org/officeDocument/2006/relationships/hyperlink" Target="mailto:info@waterstep.or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usepa-my.sharepoint.com/personal/goodrich_james_epa_gov/Documents/JGOODRIC/WaterStep/FY20%20User%20Manual/User%20Manual%20WOW%20Revised%20for%20L2%20STICS_June25th.docx" TargetMode="External"/><Relationship Id="rId18" Type="http://schemas.openxmlformats.org/officeDocument/2006/relationships/footer" Target="footer2.xml"/><Relationship Id="rId39" Type="http://schemas.openxmlformats.org/officeDocument/2006/relationships/image" Target="media/image20.jpeg"/><Relationship Id="rId34" Type="http://schemas.openxmlformats.org/officeDocument/2006/relationships/image" Target="media/image15.jp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styles" Target="styles.xml"/><Relationship Id="rId71"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2019-12-05T16:34:36+00:00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Records_x0020_Status xmlns="40a1d1e7-d935-44e0-a37c-9191bdcd155a">Pending</Records_x0020_Status>
    <Records_x0020_Date xmlns="40a1d1e7-d935-44e0-a37c-9191bdcd155a" xsi:nil="true"/>
  </documentManagement>
</p:properties>
</file>

<file path=customXml/item3.xml><?xml version="1.0" encoding="utf-8"?>
<?mso-contentType ?>
<SharedContentType xmlns="Microsoft.SharePoint.Taxonomy.ContentTypeSync" SourceId="29f62856-1543-49d4-a736-4569d363f533"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97647EC6E3772440B79FA16CC0D92B12" ma:contentTypeVersion="34" ma:contentTypeDescription="Create a new document." ma:contentTypeScope="" ma:versionID="225dcd3c1766c5c7f10f732dbf79c07f">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40a1d1e7-d935-44e0-a37c-9191bdcd155a" xmlns:ns7="2a4f2a7f-b226-419c-8431-fb1ff9229aef" targetNamespace="http://schemas.microsoft.com/office/2006/metadata/properties" ma:root="true" ma:fieldsID="f9eb92fecaf359fb6ada53de69613f1c" ns1:_="" ns3:_="" ns4:_="" ns5:_="" ns6:_="" ns7:_="">
    <xsd:import namespace="http://schemas.microsoft.com/sharepoint/v3"/>
    <xsd:import namespace="4ffa91fb-a0ff-4ac5-b2db-65c790d184a4"/>
    <xsd:import namespace="http://schemas.microsoft.com/sharepoint.v3"/>
    <xsd:import namespace="http://schemas.microsoft.com/sharepoint/v3/fields"/>
    <xsd:import namespace="40a1d1e7-d935-44e0-a37c-9191bdcd155a"/>
    <xsd:import namespace="2a4f2a7f-b226-419c-8431-fb1ff9229aef"/>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element ref="ns7:MediaServiceMetadata" minOccurs="0"/>
                <xsd:element ref="ns7:MediaServiceFastMetadata" minOccurs="0"/>
                <xsd:element ref="ns7:MediaServiceDateTaken" minOccurs="0"/>
                <xsd:element ref="ns7:MediaServiceAutoTags" minOccurs="0"/>
                <xsd:element ref="ns7:MediaServiceLocation" minOccurs="0"/>
                <xsd:element ref="ns6:Records_x0020_Status" minOccurs="0"/>
                <xsd:element ref="ns6:Records_x0020_Date" minOccurs="0"/>
                <xsd:element ref="ns7:MediaServiceGenerationTime" minOccurs="0"/>
                <xsd:element ref="ns7:MediaServiceEventHashCode" minOccurs="0"/>
                <xsd:element ref="ns7:MediaServiceOCR" minOccurs="0"/>
                <xsd:element ref="ns7:MediaServiceAutoKeyPoints" minOccurs="0"/>
                <xsd:element ref="ns7: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a029aaf6-d64c-442a-9ad4-510f7f54d642}" ma:internalName="TaxCatchAllLabel" ma:readOnly="true" ma:showField="CatchAllDataLabel" ma:web="40a1d1e7-d935-44e0-a37c-9191bdcd155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a029aaf6-d64c-442a-9ad4-510f7f54d642}" ma:internalName="TaxCatchAll" ma:showField="CatchAllData" ma:web="40a1d1e7-d935-44e0-a37c-9191bdcd15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a1d1e7-d935-44e0-a37c-9191bdcd155a"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hidden="true" ma:internalName="SharingHintHash" ma:readOnly="true">
      <xsd:simpleType>
        <xsd:restriction base="dms:Text"/>
      </xsd:simpleType>
    </xsd:element>
    <xsd:element name="Records_x0020_Status" ma:index="36" nillable="true" ma:displayName="Records Status" ma:default="Pending" ma:internalName="Records_x0020_Status">
      <xsd:simpleType>
        <xsd:restriction base="dms:Text"/>
      </xsd:simpleType>
    </xsd:element>
    <xsd:element name="Records_x0020_Date" ma:index="37" nillable="true" ma:displayName="Records Date" ma:hidden="true" ma:internalName="Records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4f2a7f-b226-419c-8431-fb1ff9229aef"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MediaServiceAutoTags" ma:internalName="MediaServiceAutoTags" ma:readOnly="true">
      <xsd:simpleType>
        <xsd:restriction base="dms:Text"/>
      </xsd:simpleType>
    </xsd:element>
    <xsd:element name="MediaServiceLocation" ma:index="35" nillable="true" ma:displayName="MediaServiceLocation" ma:internalName="MediaServiceLocation"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C132A3-C1D4-4B9E-9612-ABD7EEEF1384}">
  <ds:schemaRefs>
    <ds:schemaRef ds:uri="http://schemas.openxmlformats.org/officeDocument/2006/bibliography"/>
  </ds:schemaRefs>
</ds:datastoreItem>
</file>

<file path=customXml/itemProps2.xml><?xml version="1.0" encoding="utf-8"?>
<ds:datastoreItem xmlns:ds="http://schemas.openxmlformats.org/officeDocument/2006/customXml" ds:itemID="{E531949C-680F-4610-B980-E350491475E3}">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40a1d1e7-d935-44e0-a37c-9191bdcd155a"/>
  </ds:schemaRefs>
</ds:datastoreItem>
</file>

<file path=customXml/itemProps3.xml><?xml version="1.0" encoding="utf-8"?>
<ds:datastoreItem xmlns:ds="http://schemas.openxmlformats.org/officeDocument/2006/customXml" ds:itemID="{BDF40DF7-4188-4D2B-BA2B-B35CCAB481AF}">
  <ds:schemaRefs>
    <ds:schemaRef ds:uri="Microsoft.SharePoint.Taxonomy.ContentTypeSync"/>
  </ds:schemaRefs>
</ds:datastoreItem>
</file>

<file path=customXml/itemProps4.xml><?xml version="1.0" encoding="utf-8"?>
<ds:datastoreItem xmlns:ds="http://schemas.openxmlformats.org/officeDocument/2006/customXml" ds:itemID="{C4D00D14-E664-466F-94DC-377FDE209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40a1d1e7-d935-44e0-a37c-9191bdcd155a"/>
    <ds:schemaRef ds:uri="2a4f2a7f-b226-419c-8431-fb1ff9229a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C3EEEE-A1E9-426E-BF58-EADDA8B22C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44</Pages>
  <Words>6936</Words>
  <Characters>39538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46382</CharactersWithSpaces>
  <SharedDoc>false</SharedDoc>
  <HLinks>
    <vt:vector size="6" baseType="variant">
      <vt:variant>
        <vt:i4>7012478</vt:i4>
      </vt:variant>
      <vt:variant>
        <vt:i4>3</vt:i4>
      </vt:variant>
      <vt:variant>
        <vt:i4>0</vt:i4>
      </vt:variant>
      <vt:variant>
        <vt:i4>5</vt:i4>
      </vt:variant>
      <vt:variant>
        <vt:lpwstr>http://www.purewaterproducts.com/articles/filter-media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cloudconvert_3</dc:creator>
  <cp:keywords/>
  <cp:lastModifiedBy>Kellie Moore</cp:lastModifiedBy>
  <cp:revision>74</cp:revision>
  <dcterms:created xsi:type="dcterms:W3CDTF">2022-07-13T14:54:00Z</dcterms:created>
  <dcterms:modified xsi:type="dcterms:W3CDTF">2022-09-02T15:38:00Z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0x01010097647EC6E3772440B79FA16CC0D92B12</vt:lpwstr>
  </property>
</Properties>
</file>